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8F0F" w14:textId="77777777" w:rsidR="00E74680" w:rsidRPr="001D6FA8" w:rsidRDefault="00D55C30" w:rsidP="00E74680">
      <w:pPr>
        <w:rPr>
          <w:rFonts w:eastAsia="MS Mincho" w:cs="Arial"/>
          <w:b/>
          <w:color w:val="17365D" w:themeColor="text2" w:themeShade="BF"/>
          <w:sz w:val="36"/>
          <w:lang w:eastAsia="ja-JP"/>
        </w:rPr>
      </w:pPr>
      <w:r w:rsidRPr="00E22060">
        <w:rPr>
          <w:rFonts w:eastAsia="MS Mincho" w:cs="Arial"/>
          <w:b/>
          <w:color w:val="365F91" w:themeColor="accent1" w:themeShade="BF"/>
          <w:sz w:val="22"/>
          <w:szCs w:val="22"/>
          <w:lang w:eastAsia="ja-JP"/>
        </w:rPr>
        <w:t>Job Description</w:t>
      </w:r>
    </w:p>
    <w:p w14:paraId="56F90FBC" w14:textId="77777777" w:rsidR="00E74680" w:rsidRPr="00E126D8" w:rsidRDefault="00E74680" w:rsidP="005823E7">
      <w:pPr>
        <w:spacing w:after="120"/>
        <w:jc w:val="both"/>
        <w:rPr>
          <w:rFonts w:eastAsia="MS Mincho" w:cs="Arial"/>
          <w:i/>
          <w:color w:val="auto"/>
          <w:sz w:val="22"/>
          <w:lang w:eastAsia="ja-JP"/>
        </w:rPr>
      </w:pPr>
      <w:r w:rsidRPr="00E126D8">
        <w:rPr>
          <w:rFonts w:eastAsia="MS Mincho" w:cs="Arial"/>
          <w:i/>
          <w:color w:val="auto"/>
          <w:sz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p w14:paraId="2BDD7E9B" w14:textId="77777777" w:rsidR="005823E7" w:rsidRPr="00BD6A5B" w:rsidRDefault="005823E7" w:rsidP="005823E7">
      <w:pPr>
        <w:spacing w:before="0"/>
        <w:jc w:val="both"/>
        <w:rPr>
          <w:rFonts w:eastAsia="MS Mincho" w:cs="Arial"/>
          <w:i/>
          <w:color w:val="auto"/>
          <w:sz w:val="24"/>
          <w:lang w:eastAsia="ja-JP"/>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513"/>
      </w:tblGrid>
      <w:tr w:rsidR="001609AF" w:rsidRPr="00BD6A5B" w14:paraId="24BFD03D" w14:textId="77777777" w:rsidTr="2A1F0353">
        <w:trPr>
          <w:trHeight w:val="326"/>
        </w:trPr>
        <w:tc>
          <w:tcPr>
            <w:tcW w:w="2263" w:type="dxa"/>
          </w:tcPr>
          <w:p w14:paraId="6B4EDBF2" w14:textId="77777777" w:rsidR="001609AF" w:rsidRPr="00BD6A5B" w:rsidRDefault="001609AF" w:rsidP="00AF29A1">
            <w:pPr>
              <w:rPr>
                <w:rFonts w:cs="Arial"/>
                <w:color w:val="auto"/>
                <w:sz w:val="24"/>
              </w:rPr>
            </w:pPr>
            <w:r w:rsidRPr="00BD6A5B">
              <w:rPr>
                <w:rFonts w:cs="Arial"/>
                <w:color w:val="auto"/>
                <w:sz w:val="24"/>
              </w:rPr>
              <w:t>Post Title:</w:t>
            </w:r>
          </w:p>
        </w:tc>
        <w:tc>
          <w:tcPr>
            <w:tcW w:w="7513" w:type="dxa"/>
          </w:tcPr>
          <w:p w14:paraId="4B58B25F" w14:textId="77777777" w:rsidR="001609AF" w:rsidRPr="00BD6A5B" w:rsidRDefault="003C10A4" w:rsidP="00AF29A1">
            <w:pPr>
              <w:rPr>
                <w:rFonts w:eastAsia="MS Mincho" w:cs="Arial"/>
                <w:b/>
                <w:color w:val="auto"/>
                <w:sz w:val="24"/>
              </w:rPr>
            </w:pPr>
            <w:r>
              <w:rPr>
                <w:rFonts w:eastAsia="MS Mincho" w:cs="Arial"/>
                <w:b/>
                <w:color w:val="auto"/>
                <w:sz w:val="24"/>
              </w:rPr>
              <w:t>Front of House Administrator</w:t>
            </w:r>
          </w:p>
        </w:tc>
      </w:tr>
      <w:tr w:rsidR="001609AF" w:rsidRPr="00BD6A5B" w14:paraId="2613620F" w14:textId="77777777" w:rsidTr="2A1F0353">
        <w:trPr>
          <w:trHeight w:val="326"/>
        </w:trPr>
        <w:tc>
          <w:tcPr>
            <w:tcW w:w="2263" w:type="dxa"/>
          </w:tcPr>
          <w:p w14:paraId="6CB9C845" w14:textId="77777777" w:rsidR="001609AF" w:rsidRPr="00BD6A5B" w:rsidRDefault="001609AF" w:rsidP="00AF29A1">
            <w:pPr>
              <w:rPr>
                <w:rFonts w:cs="Arial"/>
                <w:color w:val="auto"/>
                <w:sz w:val="24"/>
              </w:rPr>
            </w:pPr>
            <w:r w:rsidRPr="00BD6A5B">
              <w:rPr>
                <w:rFonts w:cs="Arial"/>
                <w:color w:val="auto"/>
                <w:sz w:val="24"/>
              </w:rPr>
              <w:t>Reports to</w:t>
            </w:r>
          </w:p>
        </w:tc>
        <w:tc>
          <w:tcPr>
            <w:tcW w:w="7513" w:type="dxa"/>
          </w:tcPr>
          <w:p w14:paraId="2E44F262" w14:textId="143FE613" w:rsidR="001609AF" w:rsidRPr="00BD6A5B" w:rsidRDefault="00270FF7" w:rsidP="00AF29A1">
            <w:pPr>
              <w:rPr>
                <w:rFonts w:eastAsia="MS Mincho" w:cs="Arial"/>
                <w:b/>
                <w:color w:val="auto"/>
                <w:sz w:val="24"/>
              </w:rPr>
            </w:pPr>
            <w:r>
              <w:rPr>
                <w:rFonts w:eastAsia="MS Mincho" w:cs="Arial"/>
                <w:b/>
                <w:color w:val="auto"/>
                <w:sz w:val="24"/>
              </w:rPr>
              <w:t>Student Services</w:t>
            </w:r>
            <w:r w:rsidR="007C56FF">
              <w:rPr>
                <w:rFonts w:eastAsia="MS Mincho" w:cs="Arial"/>
                <w:b/>
                <w:color w:val="auto"/>
                <w:sz w:val="24"/>
              </w:rPr>
              <w:t xml:space="preserve"> Team Leader</w:t>
            </w:r>
          </w:p>
        </w:tc>
      </w:tr>
      <w:tr w:rsidR="001609AF" w:rsidRPr="00BD6A5B" w14:paraId="3BB915C4" w14:textId="77777777" w:rsidTr="2A1F0353">
        <w:trPr>
          <w:trHeight w:val="326"/>
        </w:trPr>
        <w:tc>
          <w:tcPr>
            <w:tcW w:w="2263" w:type="dxa"/>
          </w:tcPr>
          <w:p w14:paraId="50A5A5BA" w14:textId="77777777" w:rsidR="001609AF" w:rsidRPr="00BD6A5B" w:rsidRDefault="001609AF" w:rsidP="00AF29A1">
            <w:pPr>
              <w:rPr>
                <w:rFonts w:cs="Arial"/>
                <w:color w:val="auto"/>
                <w:sz w:val="24"/>
              </w:rPr>
            </w:pPr>
            <w:r w:rsidRPr="00BD6A5B">
              <w:rPr>
                <w:rFonts w:cs="Arial"/>
                <w:color w:val="auto"/>
                <w:sz w:val="24"/>
              </w:rPr>
              <w:t>Department</w:t>
            </w:r>
          </w:p>
        </w:tc>
        <w:tc>
          <w:tcPr>
            <w:tcW w:w="7513" w:type="dxa"/>
          </w:tcPr>
          <w:p w14:paraId="7DD3A6F6" w14:textId="5DF0B68D" w:rsidR="001609AF" w:rsidRPr="00BD6A5B" w:rsidRDefault="007C56FF" w:rsidP="00AF29A1">
            <w:pPr>
              <w:rPr>
                <w:rFonts w:eastAsia="MS Mincho" w:cs="Arial"/>
                <w:b/>
                <w:color w:val="auto"/>
                <w:sz w:val="24"/>
              </w:rPr>
            </w:pPr>
            <w:r>
              <w:rPr>
                <w:rFonts w:eastAsia="MS Mincho" w:cs="Arial"/>
                <w:b/>
                <w:color w:val="auto"/>
                <w:sz w:val="24"/>
              </w:rPr>
              <w:t>Student Services</w:t>
            </w:r>
          </w:p>
        </w:tc>
      </w:tr>
      <w:tr w:rsidR="001609AF" w:rsidRPr="00BD6A5B" w14:paraId="2C6BFA73" w14:textId="77777777" w:rsidTr="2A1F0353">
        <w:trPr>
          <w:trHeight w:val="326"/>
        </w:trPr>
        <w:tc>
          <w:tcPr>
            <w:tcW w:w="2263" w:type="dxa"/>
          </w:tcPr>
          <w:p w14:paraId="4684D758" w14:textId="77777777" w:rsidR="001609AF" w:rsidRPr="00BD6A5B" w:rsidRDefault="001609AF" w:rsidP="00AF29A1">
            <w:pPr>
              <w:rPr>
                <w:rFonts w:cs="Arial"/>
                <w:color w:val="auto"/>
                <w:sz w:val="24"/>
              </w:rPr>
            </w:pPr>
            <w:r w:rsidRPr="00BD6A5B">
              <w:rPr>
                <w:rFonts w:cs="Arial"/>
                <w:color w:val="auto"/>
                <w:sz w:val="24"/>
              </w:rPr>
              <w:t>Grade</w:t>
            </w:r>
          </w:p>
        </w:tc>
        <w:tc>
          <w:tcPr>
            <w:tcW w:w="7513" w:type="dxa"/>
          </w:tcPr>
          <w:p w14:paraId="71462E52" w14:textId="3FD343A1" w:rsidR="001609AF" w:rsidRPr="00BD6A5B" w:rsidRDefault="00FE70E2" w:rsidP="00E126D8">
            <w:pPr>
              <w:rPr>
                <w:rFonts w:eastAsia="MS Mincho" w:cs="Arial"/>
                <w:b/>
                <w:color w:val="auto"/>
                <w:sz w:val="24"/>
              </w:rPr>
            </w:pPr>
            <w:r>
              <w:rPr>
                <w:rFonts w:eastAsia="MS Mincho" w:cs="Arial"/>
                <w:b/>
                <w:color w:val="auto"/>
                <w:sz w:val="24"/>
              </w:rPr>
              <w:t>016-018</w:t>
            </w:r>
          </w:p>
        </w:tc>
      </w:tr>
      <w:tr w:rsidR="0032161D" w:rsidRPr="00BD6A5B" w14:paraId="74D8E672" w14:textId="77777777" w:rsidTr="2A1F0353">
        <w:trPr>
          <w:trHeight w:val="326"/>
        </w:trPr>
        <w:tc>
          <w:tcPr>
            <w:tcW w:w="2263" w:type="dxa"/>
          </w:tcPr>
          <w:p w14:paraId="4573CE97" w14:textId="77777777" w:rsidR="0032161D" w:rsidRPr="00BD6A5B" w:rsidRDefault="0032161D" w:rsidP="00AF29A1">
            <w:pPr>
              <w:rPr>
                <w:rFonts w:cs="Arial"/>
                <w:color w:val="auto"/>
                <w:sz w:val="24"/>
              </w:rPr>
            </w:pPr>
            <w:r>
              <w:rPr>
                <w:rFonts w:cs="Arial"/>
                <w:color w:val="auto"/>
                <w:sz w:val="24"/>
              </w:rPr>
              <w:t>Contract</w:t>
            </w:r>
          </w:p>
        </w:tc>
        <w:tc>
          <w:tcPr>
            <w:tcW w:w="7513" w:type="dxa"/>
          </w:tcPr>
          <w:p w14:paraId="06C95545" w14:textId="1616FF47" w:rsidR="0032161D" w:rsidRDefault="0032161D" w:rsidP="2A1F0353">
            <w:pPr>
              <w:rPr>
                <w:rFonts w:eastAsia="MS Mincho" w:cs="Arial"/>
                <w:b/>
                <w:bCs/>
                <w:color w:val="auto"/>
                <w:sz w:val="24"/>
              </w:rPr>
            </w:pPr>
            <w:r w:rsidRPr="2A1F0353">
              <w:rPr>
                <w:rFonts w:eastAsia="MS Mincho" w:cs="Arial"/>
                <w:b/>
                <w:bCs/>
                <w:color w:val="auto"/>
                <w:sz w:val="24"/>
              </w:rPr>
              <w:t>Permanent</w:t>
            </w:r>
          </w:p>
        </w:tc>
      </w:tr>
      <w:tr w:rsidR="001609AF" w:rsidRPr="00BD6A5B" w14:paraId="5DBFDF44" w14:textId="77777777" w:rsidTr="2A1F0353">
        <w:trPr>
          <w:trHeight w:val="326"/>
        </w:trPr>
        <w:tc>
          <w:tcPr>
            <w:tcW w:w="2263" w:type="dxa"/>
          </w:tcPr>
          <w:p w14:paraId="400D8DF6" w14:textId="77777777" w:rsidR="001609AF" w:rsidRPr="00BD6A5B" w:rsidRDefault="001609AF" w:rsidP="00AF29A1">
            <w:pPr>
              <w:rPr>
                <w:rFonts w:cs="Arial"/>
                <w:color w:val="auto"/>
                <w:sz w:val="24"/>
              </w:rPr>
            </w:pPr>
            <w:r w:rsidRPr="00BD6A5B">
              <w:rPr>
                <w:rFonts w:cs="Arial"/>
                <w:color w:val="auto"/>
                <w:sz w:val="24"/>
              </w:rPr>
              <w:t>Location</w:t>
            </w:r>
          </w:p>
        </w:tc>
        <w:tc>
          <w:tcPr>
            <w:tcW w:w="7513" w:type="dxa"/>
          </w:tcPr>
          <w:p w14:paraId="630BFB98" w14:textId="5DB7102C" w:rsidR="001609AF" w:rsidRPr="00BD6A5B" w:rsidRDefault="000C2C52" w:rsidP="2A1F0353">
            <w:pPr>
              <w:rPr>
                <w:rFonts w:eastAsia="MS Mincho" w:cs="Arial"/>
                <w:b/>
                <w:bCs/>
                <w:color w:val="auto"/>
                <w:sz w:val="24"/>
              </w:rPr>
            </w:pPr>
            <w:r w:rsidRPr="2A1F0353">
              <w:rPr>
                <w:rFonts w:eastAsia="MS Mincho" w:cs="Arial"/>
                <w:b/>
                <w:bCs/>
                <w:color w:val="auto"/>
                <w:sz w:val="24"/>
              </w:rPr>
              <w:t xml:space="preserve">Hartlepool </w:t>
            </w:r>
          </w:p>
        </w:tc>
      </w:tr>
    </w:tbl>
    <w:p w14:paraId="24E526DF" w14:textId="77777777" w:rsidR="001609AF" w:rsidRPr="00BD6A5B" w:rsidRDefault="001609AF" w:rsidP="00E74680">
      <w:pPr>
        <w:spacing w:after="120"/>
        <w:rPr>
          <w:rFonts w:eastAsia="MS Mincho" w:cs="Arial"/>
          <w:color w:val="646466"/>
          <w:sz w:val="24"/>
          <w:highlight w:val="yellow"/>
          <w:lang w:eastAsia="ja-JP"/>
        </w:rPr>
      </w:pPr>
    </w:p>
    <w:p w14:paraId="0610F376" w14:textId="77777777" w:rsidR="00D55C30" w:rsidRPr="00293B3B" w:rsidRDefault="00D55C30" w:rsidP="00D55C30">
      <w:pPr>
        <w:pStyle w:val="Heading3"/>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ROLE PURPOSE</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8"/>
      </w:tblGrid>
      <w:tr w:rsidR="00E126D8" w:rsidRPr="00F64DAD" w14:paraId="51D9E910" w14:textId="77777777" w:rsidTr="003C6A55">
        <w:trPr>
          <w:trHeight w:val="1954"/>
        </w:trPr>
        <w:tc>
          <w:tcPr>
            <w:tcW w:w="9768" w:type="dxa"/>
          </w:tcPr>
          <w:p w14:paraId="098DFBDB" w14:textId="77777777" w:rsidR="003C10A4" w:rsidRPr="003C10A4" w:rsidRDefault="003C10A4" w:rsidP="003C10A4">
            <w:pPr>
              <w:spacing w:before="9"/>
              <w:rPr>
                <w:rFonts w:cs="Arial"/>
                <w:i/>
                <w:color w:val="auto"/>
                <w:sz w:val="21"/>
              </w:rPr>
            </w:pPr>
          </w:p>
          <w:p w14:paraId="2703A4E7" w14:textId="77777777" w:rsidR="00E126D8" w:rsidRPr="00614CAC" w:rsidRDefault="003C10A4" w:rsidP="003C10A4">
            <w:pPr>
              <w:pStyle w:val="paragraph"/>
              <w:spacing w:before="0" w:beforeAutospacing="0" w:after="0" w:afterAutospacing="0"/>
              <w:textAlignment w:val="baseline"/>
              <w:rPr>
                <w:rFonts w:ascii="Arial" w:hAnsi="Arial" w:cs="Arial"/>
                <w:sz w:val="18"/>
                <w:szCs w:val="18"/>
              </w:rPr>
            </w:pPr>
            <w:r w:rsidRPr="003C10A4">
              <w:rPr>
                <w:rFonts w:ascii="Arial" w:hAnsi="Arial" w:cs="Arial"/>
                <w:sz w:val="22"/>
              </w:rPr>
              <w:t>To support the smooth operation of a college campus, delivering a high level of customer service to students, employers, staff and members of the public, and undertaking a wide range of administrative duties</w:t>
            </w:r>
          </w:p>
        </w:tc>
      </w:tr>
    </w:tbl>
    <w:p w14:paraId="2FCEFF07" w14:textId="77777777" w:rsidR="00E126D8" w:rsidRPr="00F64DAD" w:rsidRDefault="00E126D8" w:rsidP="00E126D8">
      <w:pPr>
        <w:pStyle w:val="Heading3"/>
        <w:ind w:left="720"/>
        <w:rPr>
          <w:sz w:val="22"/>
          <w:szCs w:val="22"/>
        </w:rPr>
      </w:pPr>
    </w:p>
    <w:p w14:paraId="331A7ED1" w14:textId="77777777" w:rsidR="00D55C30" w:rsidRPr="00293B3B" w:rsidRDefault="00D55C30" w:rsidP="00D55C30">
      <w:pPr>
        <w:pStyle w:val="Heading3"/>
        <w:ind w:right="145"/>
        <w:jc w:val="both"/>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 xml:space="preserve">KEY ACCOUNTABILITIES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9"/>
      </w:tblGrid>
      <w:tr w:rsidR="00E126D8" w:rsidRPr="008424F4" w14:paraId="0867CDDF" w14:textId="77777777" w:rsidTr="009A7BFD">
        <w:tc>
          <w:tcPr>
            <w:tcW w:w="5000" w:type="pct"/>
          </w:tcPr>
          <w:p w14:paraId="1A7FF883" w14:textId="77777777" w:rsidR="003C10A4" w:rsidRPr="003C10A4" w:rsidRDefault="003C10A4" w:rsidP="0032161D">
            <w:pPr>
              <w:spacing w:after="120" w:line="247" w:lineRule="exact"/>
              <w:rPr>
                <w:b/>
                <w:color w:val="auto"/>
              </w:rPr>
            </w:pPr>
            <w:r w:rsidRPr="003C10A4">
              <w:rPr>
                <w:b/>
                <w:color w:val="auto"/>
                <w:sz w:val="22"/>
              </w:rPr>
              <w:t>Data/Information Support</w:t>
            </w:r>
          </w:p>
          <w:p w14:paraId="3A6D723C" w14:textId="77777777" w:rsidR="003C10A4" w:rsidRPr="003C10A4" w:rsidRDefault="003C10A4" w:rsidP="000450C9">
            <w:pPr>
              <w:numPr>
                <w:ilvl w:val="0"/>
                <w:numId w:val="3"/>
              </w:numPr>
              <w:tabs>
                <w:tab w:val="left" w:pos="361"/>
              </w:tabs>
              <w:autoSpaceDE w:val="0"/>
              <w:autoSpaceDN w:val="0"/>
              <w:spacing w:before="0" w:after="120" w:line="264" w:lineRule="auto"/>
              <w:ind w:right="20"/>
              <w:rPr>
                <w:color w:val="auto"/>
              </w:rPr>
            </w:pPr>
            <w:r w:rsidRPr="003C10A4">
              <w:rPr>
                <w:color w:val="auto"/>
                <w:sz w:val="22"/>
              </w:rPr>
              <w:t>Provide an excellent customer experience, acting as the first point of contact for enquiries from students, parents, employers and staff, and follow up as</w:t>
            </w:r>
            <w:r w:rsidRPr="003C10A4">
              <w:rPr>
                <w:color w:val="auto"/>
                <w:spacing w:val="-25"/>
                <w:sz w:val="22"/>
              </w:rPr>
              <w:t xml:space="preserve"> </w:t>
            </w:r>
            <w:r w:rsidRPr="003C10A4">
              <w:rPr>
                <w:color w:val="auto"/>
                <w:sz w:val="22"/>
              </w:rPr>
              <w:t>required.</w:t>
            </w:r>
          </w:p>
          <w:p w14:paraId="13C44DED" w14:textId="77777777" w:rsidR="003C10A4" w:rsidRPr="003C10A4" w:rsidRDefault="003C10A4" w:rsidP="000450C9">
            <w:pPr>
              <w:numPr>
                <w:ilvl w:val="0"/>
                <w:numId w:val="3"/>
              </w:numPr>
              <w:tabs>
                <w:tab w:val="left" w:pos="361"/>
              </w:tabs>
              <w:autoSpaceDE w:val="0"/>
              <w:autoSpaceDN w:val="0"/>
              <w:spacing w:before="0" w:after="120" w:line="264" w:lineRule="auto"/>
              <w:ind w:right="21"/>
              <w:rPr>
                <w:color w:val="auto"/>
              </w:rPr>
            </w:pPr>
            <w:r w:rsidRPr="003C10A4">
              <w:rPr>
                <w:color w:val="auto"/>
                <w:sz w:val="22"/>
              </w:rPr>
              <w:t>Working with colleagues, ensure all enquiries are dealt with appropriately and in a timely and accurate</w:t>
            </w:r>
            <w:r w:rsidRPr="003C10A4">
              <w:rPr>
                <w:color w:val="auto"/>
                <w:spacing w:val="-4"/>
                <w:sz w:val="22"/>
              </w:rPr>
              <w:t xml:space="preserve"> </w:t>
            </w:r>
            <w:r w:rsidRPr="003C10A4">
              <w:rPr>
                <w:color w:val="auto"/>
                <w:sz w:val="22"/>
              </w:rPr>
              <w:t>manner.</w:t>
            </w:r>
          </w:p>
          <w:p w14:paraId="6CEE46AD" w14:textId="77777777" w:rsidR="003C10A4" w:rsidRPr="003C10A4" w:rsidRDefault="003C10A4" w:rsidP="000450C9">
            <w:pPr>
              <w:numPr>
                <w:ilvl w:val="0"/>
                <w:numId w:val="3"/>
              </w:numPr>
              <w:tabs>
                <w:tab w:val="left" w:pos="361"/>
              </w:tabs>
              <w:autoSpaceDE w:val="0"/>
              <w:autoSpaceDN w:val="0"/>
              <w:spacing w:before="0" w:after="120" w:line="264" w:lineRule="auto"/>
              <w:ind w:right="18"/>
              <w:jc w:val="both"/>
              <w:rPr>
                <w:color w:val="auto"/>
              </w:rPr>
            </w:pPr>
            <w:r w:rsidRPr="003C10A4">
              <w:rPr>
                <w:color w:val="auto"/>
                <w:sz w:val="22"/>
              </w:rPr>
              <w:t>Work closely with the curriculum team in supporting student progress monitoring through assistance with processes such as in-year progress reviews, end of year progression boards and achievement</w:t>
            </w:r>
            <w:r w:rsidRPr="003C10A4">
              <w:rPr>
                <w:color w:val="auto"/>
                <w:spacing w:val="-5"/>
                <w:sz w:val="22"/>
              </w:rPr>
              <w:t xml:space="preserve"> </w:t>
            </w:r>
            <w:r w:rsidRPr="003C10A4">
              <w:rPr>
                <w:color w:val="auto"/>
                <w:sz w:val="22"/>
              </w:rPr>
              <w:t>boards.</w:t>
            </w:r>
          </w:p>
          <w:p w14:paraId="0C1A42ED" w14:textId="50A8DBA6" w:rsidR="003C10A4" w:rsidRPr="003C10A4" w:rsidRDefault="003C10A4" w:rsidP="000450C9">
            <w:pPr>
              <w:numPr>
                <w:ilvl w:val="0"/>
                <w:numId w:val="3"/>
              </w:numPr>
              <w:tabs>
                <w:tab w:val="left" w:pos="361"/>
              </w:tabs>
              <w:autoSpaceDE w:val="0"/>
              <w:autoSpaceDN w:val="0"/>
              <w:spacing w:before="0" w:after="120" w:line="264" w:lineRule="auto"/>
              <w:ind w:right="20"/>
              <w:rPr>
                <w:color w:val="auto"/>
              </w:rPr>
            </w:pPr>
            <w:r w:rsidRPr="003C10A4">
              <w:rPr>
                <w:color w:val="auto"/>
                <w:sz w:val="22"/>
              </w:rPr>
              <w:t>Provide</w:t>
            </w:r>
            <w:r w:rsidRPr="003C10A4">
              <w:rPr>
                <w:color w:val="auto"/>
                <w:spacing w:val="-16"/>
                <w:sz w:val="22"/>
              </w:rPr>
              <w:t xml:space="preserve"> </w:t>
            </w:r>
            <w:r w:rsidRPr="003C10A4">
              <w:rPr>
                <w:color w:val="auto"/>
                <w:sz w:val="22"/>
              </w:rPr>
              <w:t>support</w:t>
            </w:r>
            <w:r w:rsidRPr="003C10A4">
              <w:rPr>
                <w:color w:val="auto"/>
                <w:spacing w:val="-17"/>
                <w:sz w:val="22"/>
              </w:rPr>
              <w:t xml:space="preserve"> </w:t>
            </w:r>
            <w:r w:rsidRPr="003C10A4">
              <w:rPr>
                <w:color w:val="auto"/>
                <w:sz w:val="22"/>
              </w:rPr>
              <w:t>for</w:t>
            </w:r>
            <w:r w:rsidRPr="003C10A4">
              <w:rPr>
                <w:color w:val="auto"/>
                <w:spacing w:val="-17"/>
                <w:sz w:val="22"/>
              </w:rPr>
              <w:t xml:space="preserve"> </w:t>
            </w:r>
            <w:r w:rsidRPr="003C10A4">
              <w:rPr>
                <w:color w:val="auto"/>
                <w:sz w:val="22"/>
              </w:rPr>
              <w:t>staff</w:t>
            </w:r>
            <w:r w:rsidRPr="003C10A4">
              <w:rPr>
                <w:color w:val="auto"/>
                <w:spacing w:val="-12"/>
                <w:sz w:val="22"/>
              </w:rPr>
              <w:t xml:space="preserve"> </w:t>
            </w:r>
            <w:r w:rsidRPr="003C10A4">
              <w:rPr>
                <w:color w:val="auto"/>
                <w:sz w:val="22"/>
              </w:rPr>
              <w:t>on</w:t>
            </w:r>
            <w:r w:rsidRPr="003C10A4">
              <w:rPr>
                <w:color w:val="auto"/>
                <w:spacing w:val="-18"/>
                <w:sz w:val="22"/>
              </w:rPr>
              <w:t xml:space="preserve"> </w:t>
            </w:r>
            <w:r w:rsidRPr="003C10A4">
              <w:rPr>
                <w:color w:val="auto"/>
                <w:sz w:val="22"/>
              </w:rPr>
              <w:t>the</w:t>
            </w:r>
            <w:r w:rsidRPr="003C10A4">
              <w:rPr>
                <w:color w:val="auto"/>
                <w:spacing w:val="-18"/>
                <w:sz w:val="22"/>
              </w:rPr>
              <w:t xml:space="preserve"> </w:t>
            </w:r>
            <w:r w:rsidRPr="003C10A4">
              <w:rPr>
                <w:color w:val="auto"/>
                <w:sz w:val="22"/>
              </w:rPr>
              <w:t>use</w:t>
            </w:r>
            <w:r w:rsidRPr="003C10A4">
              <w:rPr>
                <w:color w:val="auto"/>
                <w:spacing w:val="-16"/>
                <w:sz w:val="22"/>
              </w:rPr>
              <w:t xml:space="preserve"> </w:t>
            </w:r>
            <w:r w:rsidRPr="003C10A4">
              <w:rPr>
                <w:color w:val="auto"/>
                <w:sz w:val="22"/>
              </w:rPr>
              <w:t>of</w:t>
            </w:r>
            <w:r w:rsidRPr="003C10A4">
              <w:rPr>
                <w:color w:val="auto"/>
                <w:spacing w:val="-15"/>
                <w:sz w:val="22"/>
              </w:rPr>
              <w:t xml:space="preserve"> </w:t>
            </w:r>
            <w:r w:rsidRPr="003C10A4">
              <w:rPr>
                <w:color w:val="auto"/>
                <w:sz w:val="22"/>
              </w:rPr>
              <w:t>systems</w:t>
            </w:r>
            <w:r w:rsidRPr="003C10A4">
              <w:rPr>
                <w:color w:val="auto"/>
                <w:spacing w:val="-15"/>
                <w:sz w:val="22"/>
              </w:rPr>
              <w:t xml:space="preserve"> </w:t>
            </w:r>
            <w:r w:rsidRPr="003C10A4">
              <w:rPr>
                <w:color w:val="auto"/>
                <w:sz w:val="22"/>
              </w:rPr>
              <w:t>such</w:t>
            </w:r>
            <w:r w:rsidRPr="003C10A4">
              <w:rPr>
                <w:color w:val="auto"/>
                <w:spacing w:val="-18"/>
                <w:sz w:val="22"/>
              </w:rPr>
              <w:t xml:space="preserve"> </w:t>
            </w:r>
            <w:r w:rsidRPr="003C10A4">
              <w:rPr>
                <w:color w:val="auto"/>
                <w:sz w:val="22"/>
              </w:rPr>
              <w:t>as</w:t>
            </w:r>
            <w:r w:rsidRPr="003C10A4">
              <w:rPr>
                <w:color w:val="auto"/>
                <w:spacing w:val="-16"/>
                <w:sz w:val="22"/>
              </w:rPr>
              <w:t xml:space="preserve"> </w:t>
            </w:r>
            <w:proofErr w:type="spellStart"/>
            <w:r w:rsidRPr="003C10A4">
              <w:rPr>
                <w:color w:val="auto"/>
                <w:sz w:val="22"/>
              </w:rPr>
              <w:t>ProAchieve</w:t>
            </w:r>
            <w:proofErr w:type="spellEnd"/>
            <w:r w:rsidRPr="003C10A4">
              <w:rPr>
                <w:color w:val="auto"/>
                <w:sz w:val="22"/>
              </w:rPr>
              <w:t>,</w:t>
            </w:r>
            <w:r w:rsidRPr="003C10A4">
              <w:rPr>
                <w:color w:val="auto"/>
                <w:spacing w:val="-17"/>
                <w:sz w:val="22"/>
              </w:rPr>
              <w:t xml:space="preserve"> </w:t>
            </w:r>
            <w:proofErr w:type="spellStart"/>
            <w:r w:rsidRPr="003C10A4">
              <w:rPr>
                <w:color w:val="auto"/>
                <w:sz w:val="22"/>
              </w:rPr>
              <w:t>ProSolution</w:t>
            </w:r>
            <w:proofErr w:type="spellEnd"/>
            <w:r w:rsidRPr="003C10A4">
              <w:rPr>
                <w:color w:val="auto"/>
                <w:sz w:val="22"/>
              </w:rPr>
              <w:t xml:space="preserve"> and ProMonitor and interpretation of information.</w:t>
            </w:r>
          </w:p>
          <w:p w14:paraId="66863D1C" w14:textId="0EE1B4F5" w:rsidR="003C10A4" w:rsidRPr="003C10A4" w:rsidRDefault="003C10A4" w:rsidP="000450C9">
            <w:pPr>
              <w:numPr>
                <w:ilvl w:val="0"/>
                <w:numId w:val="3"/>
              </w:numPr>
              <w:tabs>
                <w:tab w:val="left" w:pos="361"/>
              </w:tabs>
              <w:autoSpaceDE w:val="0"/>
              <w:autoSpaceDN w:val="0"/>
              <w:spacing w:before="0" w:after="120" w:line="264" w:lineRule="auto"/>
              <w:rPr>
                <w:color w:val="auto"/>
              </w:rPr>
            </w:pPr>
            <w:r w:rsidRPr="003C10A4">
              <w:rPr>
                <w:color w:val="auto"/>
                <w:sz w:val="22"/>
              </w:rPr>
              <w:t xml:space="preserve">Support tutors and lecturing staff with the </w:t>
            </w:r>
            <w:r w:rsidR="007C56FF">
              <w:rPr>
                <w:color w:val="auto"/>
                <w:sz w:val="22"/>
              </w:rPr>
              <w:t xml:space="preserve">administration in </w:t>
            </w:r>
            <w:r w:rsidRPr="003C10A4">
              <w:rPr>
                <w:color w:val="auto"/>
                <w:sz w:val="22"/>
              </w:rPr>
              <w:t>following up of student absences,</w:t>
            </w:r>
            <w:r w:rsidRPr="003C10A4">
              <w:rPr>
                <w:color w:val="auto"/>
                <w:spacing w:val="20"/>
                <w:sz w:val="22"/>
              </w:rPr>
              <w:t xml:space="preserve"> </w:t>
            </w:r>
            <w:proofErr w:type="gramStart"/>
            <w:r w:rsidRPr="003C10A4">
              <w:rPr>
                <w:color w:val="auto"/>
                <w:sz w:val="22"/>
              </w:rPr>
              <w:t>taking</w:t>
            </w:r>
            <w:r w:rsidRPr="003C10A4">
              <w:rPr>
                <w:color w:val="auto"/>
              </w:rPr>
              <w:t xml:space="preserve"> </w:t>
            </w:r>
            <w:r w:rsidRPr="003C10A4">
              <w:rPr>
                <w:color w:val="auto"/>
                <w:sz w:val="22"/>
              </w:rPr>
              <w:t>action</w:t>
            </w:r>
            <w:proofErr w:type="gramEnd"/>
            <w:r w:rsidR="007C56FF">
              <w:rPr>
                <w:color w:val="auto"/>
                <w:sz w:val="22"/>
              </w:rPr>
              <w:t xml:space="preserve"> </w:t>
            </w:r>
            <w:r w:rsidRPr="003C10A4">
              <w:rPr>
                <w:color w:val="auto"/>
                <w:sz w:val="22"/>
              </w:rPr>
              <w:t>where necessary to support and ensure continuous and effective implementation of the attendance policy.</w:t>
            </w:r>
          </w:p>
          <w:p w14:paraId="46E35228" w14:textId="77777777" w:rsidR="001F4871" w:rsidRPr="001F4871" w:rsidRDefault="003C10A4" w:rsidP="000450C9">
            <w:pPr>
              <w:pStyle w:val="ListParagraph"/>
              <w:numPr>
                <w:ilvl w:val="0"/>
                <w:numId w:val="3"/>
              </w:numPr>
              <w:tabs>
                <w:tab w:val="left" w:pos="978"/>
                <w:tab w:val="left" w:pos="2197"/>
                <w:tab w:val="left" w:pos="2769"/>
                <w:tab w:val="left" w:pos="3697"/>
                <w:tab w:val="left" w:pos="4758"/>
                <w:tab w:val="left" w:pos="5329"/>
                <w:tab w:val="left" w:pos="6795"/>
              </w:tabs>
              <w:spacing w:before="0" w:after="120" w:line="264" w:lineRule="auto"/>
              <w:contextualSpacing w:val="0"/>
              <w:jc w:val="both"/>
              <w:rPr>
                <w:color w:val="auto"/>
              </w:rPr>
            </w:pPr>
            <w:r w:rsidRPr="003C10A4">
              <w:rPr>
                <w:color w:val="auto"/>
                <w:sz w:val="22"/>
              </w:rPr>
              <w:t>Support curriculum and student progress and development staff with the implementation and recording of the College’s Student Disciplinary (Positive Behaviour) policy and procedures.</w:t>
            </w:r>
          </w:p>
          <w:p w14:paraId="19D3B375" w14:textId="77777777" w:rsidR="003C10A4" w:rsidRPr="003C10A4" w:rsidRDefault="003C10A4" w:rsidP="001F4871">
            <w:pPr>
              <w:pStyle w:val="ListParagraph"/>
              <w:tabs>
                <w:tab w:val="left" w:pos="978"/>
                <w:tab w:val="left" w:pos="2197"/>
                <w:tab w:val="left" w:pos="2769"/>
                <w:tab w:val="left" w:pos="3697"/>
                <w:tab w:val="left" w:pos="4758"/>
                <w:tab w:val="left" w:pos="5329"/>
                <w:tab w:val="left" w:pos="6795"/>
              </w:tabs>
              <w:spacing w:before="0" w:after="120" w:line="264" w:lineRule="auto"/>
              <w:ind w:left="360"/>
              <w:contextualSpacing w:val="0"/>
              <w:jc w:val="both"/>
              <w:rPr>
                <w:color w:val="auto"/>
              </w:rPr>
            </w:pPr>
            <w:r w:rsidRPr="003C10A4">
              <w:rPr>
                <w:color w:val="auto"/>
                <w:sz w:val="22"/>
              </w:rPr>
              <w:t xml:space="preserve"> </w:t>
            </w:r>
          </w:p>
          <w:p w14:paraId="69984AB2" w14:textId="77777777" w:rsidR="003C10A4" w:rsidRPr="003C10A4" w:rsidRDefault="003C10A4" w:rsidP="000450C9">
            <w:pPr>
              <w:pStyle w:val="ListParagraph"/>
              <w:numPr>
                <w:ilvl w:val="0"/>
                <w:numId w:val="3"/>
              </w:numPr>
              <w:tabs>
                <w:tab w:val="left" w:pos="978"/>
                <w:tab w:val="left" w:pos="2197"/>
                <w:tab w:val="left" w:pos="2769"/>
                <w:tab w:val="left" w:pos="3697"/>
                <w:tab w:val="left" w:pos="4758"/>
                <w:tab w:val="left" w:pos="5329"/>
                <w:tab w:val="left" w:pos="6795"/>
              </w:tabs>
              <w:spacing w:before="0" w:after="120" w:line="264" w:lineRule="auto"/>
              <w:contextualSpacing w:val="0"/>
              <w:jc w:val="both"/>
              <w:rPr>
                <w:color w:val="auto"/>
              </w:rPr>
            </w:pPr>
            <w:r w:rsidRPr="003C10A4">
              <w:rPr>
                <w:color w:val="auto"/>
                <w:sz w:val="22"/>
              </w:rPr>
              <w:t xml:space="preserve">Work closely with the curriculum team to ensure data completeness and accuracy at student </w:t>
            </w:r>
            <w:r w:rsidRPr="003C10A4">
              <w:rPr>
                <w:color w:val="auto"/>
                <w:sz w:val="22"/>
              </w:rPr>
              <w:lastRenderedPageBreak/>
              <w:t>and curriculum levels.</w:t>
            </w:r>
          </w:p>
          <w:p w14:paraId="12767B8A" w14:textId="77777777" w:rsidR="003C10A4" w:rsidRPr="003C10A4" w:rsidRDefault="003C10A4" w:rsidP="000450C9">
            <w:pPr>
              <w:pStyle w:val="ListParagraph"/>
              <w:numPr>
                <w:ilvl w:val="0"/>
                <w:numId w:val="3"/>
              </w:numPr>
              <w:tabs>
                <w:tab w:val="left" w:pos="978"/>
                <w:tab w:val="left" w:pos="2197"/>
                <w:tab w:val="left" w:pos="2769"/>
                <w:tab w:val="left" w:pos="3697"/>
                <w:tab w:val="left" w:pos="4758"/>
                <w:tab w:val="left" w:pos="5329"/>
                <w:tab w:val="left" w:pos="6795"/>
              </w:tabs>
              <w:spacing w:before="0" w:after="120" w:line="264" w:lineRule="auto"/>
              <w:contextualSpacing w:val="0"/>
              <w:jc w:val="both"/>
              <w:rPr>
                <w:color w:val="auto"/>
              </w:rPr>
            </w:pPr>
            <w:r w:rsidRPr="003C10A4">
              <w:rPr>
                <w:color w:val="auto"/>
                <w:sz w:val="22"/>
              </w:rPr>
              <w:t>Work closely with the Registry &amp; Data team and curriculum teams to ensure data completeness and accuracy at student and curriculum levels and resolve any issues with data</w:t>
            </w:r>
            <w:r w:rsidRPr="003C10A4">
              <w:rPr>
                <w:color w:val="auto"/>
                <w:spacing w:val="-5"/>
                <w:sz w:val="22"/>
              </w:rPr>
              <w:t xml:space="preserve"> </w:t>
            </w:r>
            <w:r w:rsidRPr="003C10A4">
              <w:rPr>
                <w:color w:val="auto"/>
                <w:sz w:val="22"/>
              </w:rPr>
              <w:t>quality.</w:t>
            </w:r>
          </w:p>
          <w:p w14:paraId="666E0DAF" w14:textId="77777777" w:rsidR="003C10A4" w:rsidRPr="003C10A4" w:rsidRDefault="003C10A4" w:rsidP="000450C9">
            <w:pPr>
              <w:pStyle w:val="ListParagraph"/>
              <w:numPr>
                <w:ilvl w:val="0"/>
                <w:numId w:val="3"/>
              </w:numPr>
              <w:tabs>
                <w:tab w:val="left" w:pos="593"/>
              </w:tabs>
              <w:autoSpaceDE w:val="0"/>
              <w:autoSpaceDN w:val="0"/>
              <w:spacing w:before="0" w:after="120" w:line="264" w:lineRule="auto"/>
              <w:ind w:right="388"/>
              <w:contextualSpacing w:val="0"/>
              <w:jc w:val="both"/>
              <w:rPr>
                <w:color w:val="auto"/>
              </w:rPr>
            </w:pPr>
            <w:r w:rsidRPr="003C10A4">
              <w:rPr>
                <w:color w:val="auto"/>
                <w:sz w:val="22"/>
              </w:rPr>
              <w:t>Liaise</w:t>
            </w:r>
            <w:r w:rsidRPr="003C10A4">
              <w:rPr>
                <w:color w:val="auto"/>
                <w:spacing w:val="-12"/>
                <w:sz w:val="22"/>
              </w:rPr>
              <w:t xml:space="preserve"> </w:t>
            </w:r>
            <w:r w:rsidRPr="003C10A4">
              <w:rPr>
                <w:color w:val="auto"/>
                <w:sz w:val="22"/>
              </w:rPr>
              <w:t>with</w:t>
            </w:r>
            <w:r w:rsidRPr="003C10A4">
              <w:rPr>
                <w:color w:val="auto"/>
                <w:spacing w:val="-15"/>
                <w:sz w:val="22"/>
              </w:rPr>
              <w:t xml:space="preserve"> </w:t>
            </w:r>
            <w:r w:rsidRPr="003C10A4">
              <w:rPr>
                <w:color w:val="auto"/>
                <w:sz w:val="22"/>
              </w:rPr>
              <w:t>the</w:t>
            </w:r>
            <w:r w:rsidRPr="003C10A4">
              <w:rPr>
                <w:color w:val="auto"/>
                <w:spacing w:val="-15"/>
                <w:sz w:val="22"/>
              </w:rPr>
              <w:t xml:space="preserve"> </w:t>
            </w:r>
            <w:r w:rsidRPr="003C10A4">
              <w:rPr>
                <w:color w:val="auto"/>
                <w:sz w:val="22"/>
              </w:rPr>
              <w:t>Front</w:t>
            </w:r>
            <w:r w:rsidRPr="003C10A4">
              <w:rPr>
                <w:color w:val="auto"/>
                <w:spacing w:val="-13"/>
                <w:sz w:val="22"/>
              </w:rPr>
              <w:t xml:space="preserve"> </w:t>
            </w:r>
            <w:r w:rsidRPr="003C10A4">
              <w:rPr>
                <w:color w:val="auto"/>
                <w:sz w:val="22"/>
              </w:rPr>
              <w:t>of</w:t>
            </w:r>
            <w:r w:rsidRPr="003C10A4">
              <w:rPr>
                <w:color w:val="auto"/>
                <w:spacing w:val="-13"/>
                <w:sz w:val="22"/>
              </w:rPr>
              <w:t xml:space="preserve"> </w:t>
            </w:r>
            <w:r w:rsidRPr="003C10A4">
              <w:rPr>
                <w:color w:val="auto"/>
                <w:sz w:val="22"/>
              </w:rPr>
              <w:t>House</w:t>
            </w:r>
            <w:r w:rsidRPr="003C10A4">
              <w:rPr>
                <w:color w:val="auto"/>
                <w:spacing w:val="-15"/>
                <w:sz w:val="22"/>
              </w:rPr>
              <w:t xml:space="preserve"> </w:t>
            </w:r>
            <w:r w:rsidRPr="003C10A4">
              <w:rPr>
                <w:color w:val="auto"/>
                <w:sz w:val="22"/>
              </w:rPr>
              <w:t>Officer</w:t>
            </w:r>
            <w:r w:rsidRPr="003C10A4">
              <w:rPr>
                <w:color w:val="auto"/>
                <w:spacing w:val="-16"/>
                <w:sz w:val="22"/>
              </w:rPr>
              <w:t xml:space="preserve"> </w:t>
            </w:r>
            <w:r w:rsidRPr="003C10A4">
              <w:rPr>
                <w:color w:val="auto"/>
                <w:sz w:val="22"/>
              </w:rPr>
              <w:t>to</w:t>
            </w:r>
            <w:r w:rsidRPr="003C10A4">
              <w:rPr>
                <w:color w:val="auto"/>
                <w:spacing w:val="-14"/>
                <w:sz w:val="22"/>
              </w:rPr>
              <w:t xml:space="preserve"> </w:t>
            </w:r>
            <w:r w:rsidRPr="003C10A4">
              <w:rPr>
                <w:color w:val="auto"/>
                <w:sz w:val="22"/>
              </w:rPr>
              <w:t>determine</w:t>
            </w:r>
            <w:r w:rsidRPr="003C10A4">
              <w:rPr>
                <w:color w:val="auto"/>
                <w:spacing w:val="-14"/>
                <w:sz w:val="22"/>
              </w:rPr>
              <w:t xml:space="preserve"> </w:t>
            </w:r>
            <w:r w:rsidRPr="003C10A4">
              <w:rPr>
                <w:color w:val="auto"/>
                <w:sz w:val="22"/>
              </w:rPr>
              <w:t>work</w:t>
            </w:r>
            <w:r w:rsidRPr="003C10A4">
              <w:rPr>
                <w:color w:val="auto"/>
                <w:spacing w:val="-12"/>
                <w:sz w:val="22"/>
              </w:rPr>
              <w:t xml:space="preserve"> </w:t>
            </w:r>
            <w:r w:rsidRPr="003C10A4">
              <w:rPr>
                <w:color w:val="auto"/>
                <w:sz w:val="22"/>
              </w:rPr>
              <w:t>priorities</w:t>
            </w:r>
            <w:r w:rsidRPr="003C10A4">
              <w:rPr>
                <w:color w:val="auto"/>
                <w:spacing w:val="-14"/>
                <w:sz w:val="22"/>
              </w:rPr>
              <w:t xml:space="preserve"> </w:t>
            </w:r>
            <w:r w:rsidRPr="003C10A4">
              <w:rPr>
                <w:color w:val="auto"/>
                <w:sz w:val="22"/>
              </w:rPr>
              <w:t>and</w:t>
            </w:r>
            <w:r w:rsidRPr="003C10A4">
              <w:rPr>
                <w:color w:val="auto"/>
                <w:spacing w:val="-15"/>
                <w:sz w:val="22"/>
              </w:rPr>
              <w:t xml:space="preserve"> </w:t>
            </w:r>
            <w:r w:rsidRPr="003C10A4">
              <w:rPr>
                <w:color w:val="auto"/>
                <w:sz w:val="22"/>
              </w:rPr>
              <w:t>ensuring</w:t>
            </w:r>
            <w:r w:rsidRPr="003C10A4">
              <w:rPr>
                <w:color w:val="auto"/>
                <w:spacing w:val="-12"/>
                <w:sz w:val="22"/>
              </w:rPr>
              <w:t xml:space="preserve"> </w:t>
            </w:r>
            <w:r w:rsidRPr="003C10A4">
              <w:rPr>
                <w:color w:val="auto"/>
                <w:sz w:val="22"/>
              </w:rPr>
              <w:t>College deadlines are</w:t>
            </w:r>
            <w:r w:rsidRPr="003C10A4">
              <w:rPr>
                <w:color w:val="auto"/>
                <w:spacing w:val="-2"/>
                <w:sz w:val="22"/>
              </w:rPr>
              <w:t xml:space="preserve"> </w:t>
            </w:r>
            <w:r w:rsidRPr="003C10A4">
              <w:rPr>
                <w:color w:val="auto"/>
                <w:sz w:val="22"/>
              </w:rPr>
              <w:t>met.</w:t>
            </w:r>
          </w:p>
          <w:p w14:paraId="270FE764" w14:textId="77777777" w:rsidR="003C10A4" w:rsidRPr="003C10A4" w:rsidRDefault="003C10A4" w:rsidP="000450C9">
            <w:pPr>
              <w:pStyle w:val="ListParagraph"/>
              <w:numPr>
                <w:ilvl w:val="0"/>
                <w:numId w:val="3"/>
              </w:numPr>
              <w:tabs>
                <w:tab w:val="left" w:pos="593"/>
              </w:tabs>
              <w:autoSpaceDE w:val="0"/>
              <w:autoSpaceDN w:val="0"/>
              <w:spacing w:before="0" w:after="120" w:line="264" w:lineRule="auto"/>
              <w:ind w:right="391"/>
              <w:contextualSpacing w:val="0"/>
              <w:jc w:val="both"/>
              <w:rPr>
                <w:color w:val="auto"/>
                <w:sz w:val="22"/>
                <w:szCs w:val="22"/>
              </w:rPr>
            </w:pPr>
            <w:r w:rsidRPr="003C10A4">
              <w:rPr>
                <w:color w:val="auto"/>
                <w:sz w:val="22"/>
                <w:szCs w:val="22"/>
              </w:rPr>
              <w:t>Co-ordinate information requirements and deadlines issued to curriculum teams, ensuring the information is completed and returned as required, in a timely manner and in accordance with College</w:t>
            </w:r>
            <w:r w:rsidRPr="003C10A4">
              <w:rPr>
                <w:color w:val="auto"/>
                <w:spacing w:val="-4"/>
                <w:sz w:val="22"/>
                <w:szCs w:val="22"/>
              </w:rPr>
              <w:t xml:space="preserve"> </w:t>
            </w:r>
            <w:r w:rsidRPr="003C10A4">
              <w:rPr>
                <w:color w:val="auto"/>
                <w:sz w:val="22"/>
                <w:szCs w:val="22"/>
              </w:rPr>
              <w:t>policy.</w:t>
            </w:r>
          </w:p>
          <w:p w14:paraId="282CA1A0" w14:textId="77777777" w:rsidR="003C10A4" w:rsidRPr="003C10A4" w:rsidRDefault="003C10A4" w:rsidP="000450C9">
            <w:pPr>
              <w:pStyle w:val="ListParagraph"/>
              <w:numPr>
                <w:ilvl w:val="0"/>
                <w:numId w:val="3"/>
              </w:numPr>
              <w:tabs>
                <w:tab w:val="left" w:pos="594"/>
              </w:tabs>
              <w:autoSpaceDE w:val="0"/>
              <w:autoSpaceDN w:val="0"/>
              <w:spacing w:before="0" w:after="120" w:line="264" w:lineRule="auto"/>
              <w:ind w:right="388"/>
              <w:contextualSpacing w:val="0"/>
              <w:jc w:val="both"/>
              <w:rPr>
                <w:color w:val="auto"/>
                <w:sz w:val="22"/>
                <w:szCs w:val="22"/>
              </w:rPr>
            </w:pPr>
            <w:r w:rsidRPr="003C10A4">
              <w:rPr>
                <w:color w:val="auto"/>
                <w:sz w:val="22"/>
                <w:szCs w:val="22"/>
              </w:rPr>
              <w:t xml:space="preserve">Coordinate </w:t>
            </w:r>
            <w:proofErr w:type="gramStart"/>
            <w:r w:rsidRPr="003C10A4">
              <w:rPr>
                <w:color w:val="auto"/>
                <w:sz w:val="22"/>
                <w:szCs w:val="22"/>
              </w:rPr>
              <w:t>work flow</w:t>
            </w:r>
            <w:proofErr w:type="gramEnd"/>
            <w:r w:rsidRPr="003C10A4">
              <w:rPr>
                <w:color w:val="auto"/>
                <w:sz w:val="22"/>
                <w:szCs w:val="22"/>
              </w:rPr>
              <w:t xml:space="preserve"> and promote communication between the curriculum areas and other business areas like Student Registry &amp; Data, MIS, HR, Finance and Student Experience.</w:t>
            </w:r>
          </w:p>
          <w:p w14:paraId="534136BD" w14:textId="77777777" w:rsidR="003C10A4" w:rsidRPr="003C10A4" w:rsidRDefault="003C10A4" w:rsidP="000450C9">
            <w:pPr>
              <w:pStyle w:val="ListParagraph"/>
              <w:numPr>
                <w:ilvl w:val="0"/>
                <w:numId w:val="3"/>
              </w:numPr>
              <w:tabs>
                <w:tab w:val="left" w:pos="594"/>
              </w:tabs>
              <w:autoSpaceDE w:val="0"/>
              <w:autoSpaceDN w:val="0"/>
              <w:spacing w:before="0" w:after="120" w:line="264" w:lineRule="auto"/>
              <w:ind w:right="389"/>
              <w:contextualSpacing w:val="0"/>
              <w:jc w:val="both"/>
              <w:rPr>
                <w:color w:val="auto"/>
                <w:sz w:val="22"/>
                <w:szCs w:val="22"/>
              </w:rPr>
            </w:pPr>
            <w:r w:rsidRPr="003C10A4">
              <w:rPr>
                <w:color w:val="auto"/>
                <w:sz w:val="22"/>
                <w:szCs w:val="22"/>
              </w:rPr>
              <w:t>Advise line manager of any issues as soon as possible and participate in problem solving</w:t>
            </w:r>
            <w:r w:rsidRPr="003C10A4">
              <w:rPr>
                <w:color w:val="auto"/>
                <w:spacing w:val="1"/>
                <w:sz w:val="22"/>
                <w:szCs w:val="22"/>
              </w:rPr>
              <w:t xml:space="preserve"> </w:t>
            </w:r>
            <w:r w:rsidRPr="003C10A4">
              <w:rPr>
                <w:color w:val="auto"/>
                <w:sz w:val="22"/>
                <w:szCs w:val="22"/>
              </w:rPr>
              <w:t>discussions.</w:t>
            </w:r>
          </w:p>
          <w:p w14:paraId="07DDD2AC" w14:textId="77777777" w:rsidR="003C10A4" w:rsidRPr="003C10A4" w:rsidRDefault="003C10A4" w:rsidP="000450C9">
            <w:pPr>
              <w:pStyle w:val="ListParagraph"/>
              <w:numPr>
                <w:ilvl w:val="0"/>
                <w:numId w:val="3"/>
              </w:numPr>
              <w:tabs>
                <w:tab w:val="left" w:pos="594"/>
              </w:tabs>
              <w:autoSpaceDE w:val="0"/>
              <w:autoSpaceDN w:val="0"/>
              <w:spacing w:before="0" w:after="120" w:line="264" w:lineRule="auto"/>
              <w:ind w:right="389"/>
              <w:contextualSpacing w:val="0"/>
              <w:jc w:val="both"/>
              <w:rPr>
                <w:color w:val="auto"/>
                <w:sz w:val="22"/>
                <w:szCs w:val="22"/>
              </w:rPr>
            </w:pPr>
            <w:r w:rsidRPr="003C10A4">
              <w:rPr>
                <w:color w:val="auto"/>
                <w:sz w:val="22"/>
                <w:szCs w:val="22"/>
              </w:rPr>
              <w:t>Maintain</w:t>
            </w:r>
            <w:r w:rsidRPr="003C10A4">
              <w:rPr>
                <w:color w:val="auto"/>
                <w:spacing w:val="-12"/>
                <w:sz w:val="22"/>
                <w:szCs w:val="22"/>
              </w:rPr>
              <w:t xml:space="preserve"> </w:t>
            </w:r>
            <w:r w:rsidRPr="003C10A4">
              <w:rPr>
                <w:color w:val="auto"/>
                <w:sz w:val="22"/>
                <w:szCs w:val="22"/>
              </w:rPr>
              <w:t>confidentiality</w:t>
            </w:r>
            <w:r w:rsidRPr="003C10A4">
              <w:rPr>
                <w:color w:val="auto"/>
                <w:spacing w:val="-14"/>
                <w:sz w:val="22"/>
                <w:szCs w:val="22"/>
              </w:rPr>
              <w:t xml:space="preserve"> </w:t>
            </w:r>
            <w:r w:rsidRPr="003C10A4">
              <w:rPr>
                <w:color w:val="auto"/>
                <w:sz w:val="22"/>
                <w:szCs w:val="22"/>
              </w:rPr>
              <w:t>and</w:t>
            </w:r>
            <w:r w:rsidRPr="003C10A4">
              <w:rPr>
                <w:color w:val="auto"/>
                <w:spacing w:val="-12"/>
                <w:sz w:val="22"/>
                <w:szCs w:val="22"/>
              </w:rPr>
              <w:t xml:space="preserve"> </w:t>
            </w:r>
            <w:r w:rsidRPr="003C10A4">
              <w:rPr>
                <w:color w:val="auto"/>
                <w:sz w:val="22"/>
                <w:szCs w:val="22"/>
              </w:rPr>
              <w:t>respond</w:t>
            </w:r>
            <w:r w:rsidRPr="003C10A4">
              <w:rPr>
                <w:color w:val="auto"/>
                <w:spacing w:val="-15"/>
                <w:sz w:val="22"/>
                <w:szCs w:val="22"/>
              </w:rPr>
              <w:t xml:space="preserve"> </w:t>
            </w:r>
            <w:r w:rsidRPr="003C10A4">
              <w:rPr>
                <w:color w:val="auto"/>
                <w:sz w:val="22"/>
                <w:szCs w:val="22"/>
              </w:rPr>
              <w:t>to</w:t>
            </w:r>
            <w:r w:rsidRPr="003C10A4">
              <w:rPr>
                <w:color w:val="auto"/>
                <w:spacing w:val="-15"/>
                <w:sz w:val="22"/>
                <w:szCs w:val="22"/>
              </w:rPr>
              <w:t xml:space="preserve"> </w:t>
            </w:r>
            <w:r w:rsidRPr="003C10A4">
              <w:rPr>
                <w:color w:val="auto"/>
                <w:sz w:val="22"/>
                <w:szCs w:val="22"/>
              </w:rPr>
              <w:t>requests</w:t>
            </w:r>
            <w:r w:rsidRPr="003C10A4">
              <w:rPr>
                <w:color w:val="auto"/>
                <w:spacing w:val="-14"/>
                <w:sz w:val="22"/>
                <w:szCs w:val="22"/>
              </w:rPr>
              <w:t xml:space="preserve"> </w:t>
            </w:r>
            <w:r w:rsidRPr="003C10A4">
              <w:rPr>
                <w:color w:val="auto"/>
                <w:sz w:val="22"/>
                <w:szCs w:val="22"/>
              </w:rPr>
              <w:t>for</w:t>
            </w:r>
            <w:r w:rsidRPr="003C10A4">
              <w:rPr>
                <w:color w:val="auto"/>
                <w:spacing w:val="-11"/>
                <w:sz w:val="22"/>
                <w:szCs w:val="22"/>
              </w:rPr>
              <w:t xml:space="preserve"> </w:t>
            </w:r>
            <w:r w:rsidRPr="003C10A4">
              <w:rPr>
                <w:color w:val="auto"/>
                <w:sz w:val="22"/>
                <w:szCs w:val="22"/>
              </w:rPr>
              <w:t>information</w:t>
            </w:r>
            <w:r w:rsidRPr="003C10A4">
              <w:rPr>
                <w:color w:val="auto"/>
                <w:spacing w:val="-15"/>
                <w:sz w:val="22"/>
                <w:szCs w:val="22"/>
              </w:rPr>
              <w:t xml:space="preserve"> </w:t>
            </w:r>
            <w:r w:rsidRPr="003C10A4">
              <w:rPr>
                <w:color w:val="auto"/>
                <w:sz w:val="22"/>
                <w:szCs w:val="22"/>
              </w:rPr>
              <w:t>from</w:t>
            </w:r>
            <w:r w:rsidRPr="003C10A4">
              <w:rPr>
                <w:color w:val="auto"/>
                <w:spacing w:val="-11"/>
                <w:sz w:val="22"/>
                <w:szCs w:val="22"/>
              </w:rPr>
              <w:t xml:space="preserve"> </w:t>
            </w:r>
            <w:r w:rsidRPr="003C10A4">
              <w:rPr>
                <w:color w:val="auto"/>
                <w:sz w:val="22"/>
                <w:szCs w:val="22"/>
              </w:rPr>
              <w:t>external</w:t>
            </w:r>
            <w:r w:rsidRPr="003C10A4">
              <w:rPr>
                <w:color w:val="auto"/>
                <w:spacing w:val="-13"/>
                <w:sz w:val="22"/>
                <w:szCs w:val="22"/>
              </w:rPr>
              <w:t xml:space="preserve"> </w:t>
            </w:r>
            <w:r w:rsidRPr="003C10A4">
              <w:rPr>
                <w:color w:val="auto"/>
                <w:sz w:val="22"/>
                <w:szCs w:val="22"/>
              </w:rPr>
              <w:t xml:space="preserve">agencies with due regard to </w:t>
            </w:r>
            <w:proofErr w:type="gramStart"/>
            <w:r w:rsidRPr="003C10A4">
              <w:rPr>
                <w:color w:val="auto"/>
                <w:sz w:val="22"/>
                <w:szCs w:val="22"/>
              </w:rPr>
              <w:t>College</w:t>
            </w:r>
            <w:proofErr w:type="gramEnd"/>
            <w:r w:rsidRPr="003C10A4">
              <w:rPr>
                <w:color w:val="auto"/>
                <w:sz w:val="22"/>
                <w:szCs w:val="22"/>
              </w:rPr>
              <w:t xml:space="preserve"> policy and the requirements of</w:t>
            </w:r>
            <w:r w:rsidRPr="003C10A4">
              <w:rPr>
                <w:color w:val="auto"/>
                <w:spacing w:val="-17"/>
                <w:sz w:val="22"/>
                <w:szCs w:val="22"/>
              </w:rPr>
              <w:t xml:space="preserve"> </w:t>
            </w:r>
            <w:r w:rsidRPr="003C10A4">
              <w:rPr>
                <w:color w:val="auto"/>
                <w:sz w:val="22"/>
                <w:szCs w:val="22"/>
              </w:rPr>
              <w:t>GDPR.</w:t>
            </w:r>
          </w:p>
          <w:p w14:paraId="4AF42175" w14:textId="77777777" w:rsidR="00E126D8" w:rsidRPr="003C10A4" w:rsidRDefault="00E126D8" w:rsidP="0032161D">
            <w:pPr>
              <w:spacing w:before="0" w:after="120" w:line="264" w:lineRule="auto"/>
              <w:jc w:val="both"/>
              <w:rPr>
                <w:rFonts w:cs="Arial"/>
                <w:color w:val="auto"/>
                <w:sz w:val="22"/>
                <w:szCs w:val="22"/>
                <w:lang w:val="en-US"/>
              </w:rPr>
            </w:pPr>
          </w:p>
          <w:p w14:paraId="12B45634" w14:textId="77777777" w:rsidR="003C10A4" w:rsidRPr="003C10A4" w:rsidRDefault="003C10A4" w:rsidP="0032161D">
            <w:pPr>
              <w:pStyle w:val="Heading2"/>
              <w:spacing w:after="120" w:line="264" w:lineRule="auto"/>
              <w:rPr>
                <w:szCs w:val="22"/>
              </w:rPr>
            </w:pPr>
            <w:r w:rsidRPr="003C10A4">
              <w:rPr>
                <w:szCs w:val="22"/>
              </w:rPr>
              <w:t>Administrative Support</w:t>
            </w:r>
          </w:p>
          <w:p w14:paraId="2B5BD46C" w14:textId="13F357DF" w:rsidR="003C10A4" w:rsidRPr="003C10A4" w:rsidRDefault="003C10A4" w:rsidP="000450C9">
            <w:pPr>
              <w:pStyle w:val="ListParagraph"/>
              <w:numPr>
                <w:ilvl w:val="0"/>
                <w:numId w:val="3"/>
              </w:numPr>
              <w:tabs>
                <w:tab w:val="left" w:pos="447"/>
              </w:tabs>
              <w:autoSpaceDE w:val="0"/>
              <w:autoSpaceDN w:val="0"/>
              <w:spacing w:before="0" w:after="120" w:line="264" w:lineRule="auto"/>
              <w:ind w:right="388"/>
              <w:contextualSpacing w:val="0"/>
              <w:jc w:val="both"/>
              <w:rPr>
                <w:color w:val="auto"/>
                <w:sz w:val="22"/>
                <w:szCs w:val="22"/>
              </w:rPr>
            </w:pPr>
            <w:r w:rsidRPr="003C10A4">
              <w:rPr>
                <w:color w:val="auto"/>
                <w:sz w:val="22"/>
                <w:szCs w:val="22"/>
              </w:rPr>
              <w:t>Provide high standard of administrative support to the Faculty Directors, Curriculum Managers, teaching staff</w:t>
            </w:r>
            <w:r w:rsidR="007C56FF">
              <w:rPr>
                <w:color w:val="auto"/>
                <w:sz w:val="22"/>
                <w:szCs w:val="22"/>
              </w:rPr>
              <w:t>, support departments</w:t>
            </w:r>
            <w:r w:rsidRPr="003C10A4">
              <w:rPr>
                <w:color w:val="auto"/>
                <w:sz w:val="22"/>
                <w:szCs w:val="22"/>
              </w:rPr>
              <w:t xml:space="preserve"> and</w:t>
            </w:r>
            <w:r w:rsidRPr="003C10A4">
              <w:rPr>
                <w:color w:val="auto"/>
                <w:spacing w:val="-2"/>
                <w:sz w:val="22"/>
                <w:szCs w:val="22"/>
              </w:rPr>
              <w:t xml:space="preserve"> </w:t>
            </w:r>
            <w:r w:rsidRPr="003C10A4">
              <w:rPr>
                <w:color w:val="auto"/>
                <w:sz w:val="22"/>
                <w:szCs w:val="22"/>
              </w:rPr>
              <w:t>students.</w:t>
            </w:r>
          </w:p>
          <w:p w14:paraId="7CF0EA4E"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92"/>
              <w:contextualSpacing w:val="0"/>
              <w:jc w:val="both"/>
              <w:rPr>
                <w:color w:val="auto"/>
                <w:sz w:val="22"/>
                <w:szCs w:val="22"/>
              </w:rPr>
            </w:pPr>
            <w:r w:rsidRPr="003C10A4">
              <w:rPr>
                <w:color w:val="auto"/>
                <w:sz w:val="22"/>
                <w:szCs w:val="22"/>
              </w:rPr>
              <w:t>Arrange, facilitate and attend meetings as requested with colleagues, students, parents and external agencies and record actions as</w:t>
            </w:r>
            <w:r w:rsidRPr="003C10A4">
              <w:rPr>
                <w:color w:val="auto"/>
                <w:spacing w:val="-11"/>
                <w:sz w:val="22"/>
                <w:szCs w:val="22"/>
              </w:rPr>
              <w:t xml:space="preserve"> </w:t>
            </w:r>
            <w:r w:rsidRPr="003C10A4">
              <w:rPr>
                <w:color w:val="auto"/>
                <w:sz w:val="22"/>
                <w:szCs w:val="22"/>
              </w:rPr>
              <w:t>required.</w:t>
            </w:r>
          </w:p>
          <w:p w14:paraId="41599F95"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92"/>
              <w:contextualSpacing w:val="0"/>
              <w:jc w:val="both"/>
              <w:rPr>
                <w:color w:val="auto"/>
                <w:sz w:val="22"/>
                <w:szCs w:val="22"/>
              </w:rPr>
            </w:pPr>
            <w:r w:rsidRPr="003C10A4">
              <w:rPr>
                <w:color w:val="auto"/>
                <w:sz w:val="22"/>
                <w:szCs w:val="22"/>
              </w:rPr>
              <w:t xml:space="preserve">Support the Front of House Officer with the coordination and </w:t>
            </w:r>
            <w:r w:rsidR="00FB3EF8">
              <w:rPr>
                <w:color w:val="auto"/>
                <w:sz w:val="22"/>
                <w:szCs w:val="22"/>
              </w:rPr>
              <w:t>management of the UCAS system, e</w:t>
            </w:r>
            <w:r w:rsidRPr="003C10A4">
              <w:rPr>
                <w:color w:val="auto"/>
                <w:sz w:val="22"/>
                <w:szCs w:val="22"/>
              </w:rPr>
              <w:t>nsuring timely setup, data management and reporting.</w:t>
            </w:r>
          </w:p>
          <w:p w14:paraId="264BEAAD"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87"/>
              <w:contextualSpacing w:val="0"/>
              <w:jc w:val="both"/>
              <w:rPr>
                <w:color w:val="auto"/>
                <w:sz w:val="22"/>
                <w:szCs w:val="22"/>
              </w:rPr>
            </w:pPr>
            <w:r w:rsidRPr="003C10A4">
              <w:rPr>
                <w:color w:val="auto"/>
                <w:sz w:val="22"/>
                <w:szCs w:val="22"/>
              </w:rPr>
              <w:t>Work closely with Recruitment, Events &amp; Engagement Manager and Event &amp; Conference Assistant to ensure the effective delivery of commercial hire of college facilities relevant to the</w:t>
            </w:r>
            <w:r w:rsidRPr="003C10A4">
              <w:rPr>
                <w:color w:val="auto"/>
                <w:spacing w:val="-2"/>
                <w:sz w:val="22"/>
                <w:szCs w:val="22"/>
              </w:rPr>
              <w:t xml:space="preserve"> </w:t>
            </w:r>
            <w:r w:rsidRPr="003C10A4">
              <w:rPr>
                <w:color w:val="auto"/>
                <w:sz w:val="22"/>
                <w:szCs w:val="22"/>
              </w:rPr>
              <w:t>faculty.</w:t>
            </w:r>
          </w:p>
          <w:p w14:paraId="4976B6A1"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88"/>
              <w:contextualSpacing w:val="0"/>
              <w:jc w:val="both"/>
              <w:rPr>
                <w:color w:val="auto"/>
                <w:sz w:val="22"/>
                <w:szCs w:val="22"/>
              </w:rPr>
            </w:pPr>
            <w:r w:rsidRPr="003C10A4">
              <w:rPr>
                <w:color w:val="auto"/>
                <w:sz w:val="22"/>
                <w:szCs w:val="22"/>
              </w:rPr>
              <w:t>Take part as required, and provide administrative support for college-wide events/activities, meetings and hosting e.g. parents’ evenings and contributing to college wide activities such as Open Events and</w:t>
            </w:r>
            <w:r w:rsidRPr="003C10A4">
              <w:rPr>
                <w:color w:val="auto"/>
                <w:spacing w:val="-10"/>
                <w:sz w:val="22"/>
                <w:szCs w:val="22"/>
              </w:rPr>
              <w:t xml:space="preserve"> </w:t>
            </w:r>
            <w:r w:rsidRPr="003C10A4">
              <w:rPr>
                <w:color w:val="auto"/>
                <w:sz w:val="22"/>
                <w:szCs w:val="22"/>
              </w:rPr>
              <w:t>enrolment</w:t>
            </w:r>
          </w:p>
          <w:p w14:paraId="6A4918C6"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88"/>
              <w:contextualSpacing w:val="0"/>
              <w:jc w:val="both"/>
              <w:rPr>
                <w:color w:val="auto"/>
                <w:sz w:val="22"/>
                <w:szCs w:val="22"/>
              </w:rPr>
            </w:pPr>
            <w:r w:rsidRPr="003C10A4">
              <w:rPr>
                <w:color w:val="auto"/>
                <w:sz w:val="22"/>
                <w:szCs w:val="22"/>
              </w:rPr>
              <w:t>Provide administrative assistance as required in purchasing arrangements, including the receipt of goods, processing orders and invoices and liaise with Finance as necessary.</w:t>
            </w:r>
          </w:p>
          <w:p w14:paraId="11485F6A"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contextualSpacing w:val="0"/>
              <w:rPr>
                <w:color w:val="auto"/>
                <w:sz w:val="22"/>
                <w:szCs w:val="22"/>
              </w:rPr>
            </w:pPr>
            <w:r w:rsidRPr="003C10A4">
              <w:rPr>
                <w:color w:val="auto"/>
                <w:sz w:val="22"/>
                <w:szCs w:val="22"/>
              </w:rPr>
              <w:t>Deal with the collection and distribution of all outgoing</w:t>
            </w:r>
            <w:r w:rsidRPr="003C10A4">
              <w:rPr>
                <w:color w:val="auto"/>
                <w:spacing w:val="-5"/>
                <w:sz w:val="22"/>
                <w:szCs w:val="22"/>
              </w:rPr>
              <w:t xml:space="preserve"> </w:t>
            </w:r>
            <w:r w:rsidRPr="003C10A4">
              <w:rPr>
                <w:color w:val="auto"/>
                <w:sz w:val="22"/>
                <w:szCs w:val="22"/>
              </w:rPr>
              <w:t>mail.</w:t>
            </w:r>
          </w:p>
          <w:p w14:paraId="2081262C"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94"/>
              <w:contextualSpacing w:val="0"/>
              <w:jc w:val="both"/>
              <w:rPr>
                <w:color w:val="auto"/>
                <w:sz w:val="22"/>
                <w:szCs w:val="22"/>
              </w:rPr>
            </w:pPr>
            <w:r w:rsidRPr="003C10A4">
              <w:rPr>
                <w:color w:val="auto"/>
                <w:sz w:val="22"/>
                <w:szCs w:val="22"/>
              </w:rPr>
              <w:t>Receive incoming telephone calls and ensure all calls are handled efficiently and effectively.</w:t>
            </w:r>
          </w:p>
          <w:p w14:paraId="15A23676"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88"/>
              <w:contextualSpacing w:val="0"/>
              <w:jc w:val="both"/>
              <w:rPr>
                <w:color w:val="auto"/>
                <w:sz w:val="22"/>
                <w:szCs w:val="22"/>
              </w:rPr>
            </w:pPr>
            <w:r w:rsidRPr="003C10A4">
              <w:rPr>
                <w:color w:val="auto"/>
                <w:sz w:val="22"/>
                <w:szCs w:val="22"/>
              </w:rPr>
              <w:t>Establish, maintain and develop effective administrative systems and procedures to ensure consistency and compliance to standards and</w:t>
            </w:r>
            <w:r w:rsidRPr="003C10A4">
              <w:rPr>
                <w:color w:val="auto"/>
                <w:spacing w:val="-15"/>
                <w:sz w:val="22"/>
                <w:szCs w:val="22"/>
              </w:rPr>
              <w:t xml:space="preserve"> </w:t>
            </w:r>
            <w:r w:rsidRPr="003C10A4">
              <w:rPr>
                <w:color w:val="auto"/>
                <w:sz w:val="22"/>
                <w:szCs w:val="22"/>
              </w:rPr>
              <w:t>quality.</w:t>
            </w:r>
          </w:p>
          <w:p w14:paraId="0B10037E"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273"/>
              <w:contextualSpacing w:val="0"/>
              <w:rPr>
                <w:color w:val="auto"/>
                <w:sz w:val="22"/>
                <w:szCs w:val="22"/>
              </w:rPr>
            </w:pPr>
            <w:r w:rsidRPr="003C10A4">
              <w:rPr>
                <w:color w:val="auto"/>
                <w:sz w:val="22"/>
                <w:szCs w:val="22"/>
              </w:rPr>
              <w:t>Provide printing/photocopying services as and when required and liaise with internal customers regarding their requirements as</w:t>
            </w:r>
            <w:r w:rsidRPr="003C10A4">
              <w:rPr>
                <w:color w:val="auto"/>
                <w:spacing w:val="-4"/>
                <w:sz w:val="22"/>
                <w:szCs w:val="22"/>
              </w:rPr>
              <w:t xml:space="preserve"> </w:t>
            </w:r>
            <w:r w:rsidRPr="003C10A4">
              <w:rPr>
                <w:color w:val="auto"/>
                <w:sz w:val="22"/>
                <w:szCs w:val="22"/>
              </w:rPr>
              <w:t>necessary.</w:t>
            </w:r>
          </w:p>
          <w:p w14:paraId="0062BC37" w14:textId="77777777" w:rsidR="003C10A4" w:rsidRPr="003C10A4" w:rsidRDefault="003C10A4" w:rsidP="000450C9">
            <w:pPr>
              <w:pStyle w:val="ListParagraph"/>
              <w:numPr>
                <w:ilvl w:val="0"/>
                <w:numId w:val="3"/>
              </w:numPr>
              <w:tabs>
                <w:tab w:val="left" w:pos="447"/>
              </w:tabs>
              <w:autoSpaceDE w:val="0"/>
              <w:autoSpaceDN w:val="0"/>
              <w:spacing w:before="0" w:after="120" w:line="264" w:lineRule="auto"/>
              <w:ind w:right="391"/>
              <w:contextualSpacing w:val="0"/>
              <w:jc w:val="both"/>
              <w:rPr>
                <w:color w:val="auto"/>
                <w:sz w:val="22"/>
                <w:szCs w:val="22"/>
              </w:rPr>
            </w:pPr>
            <w:r w:rsidRPr="003C10A4">
              <w:rPr>
                <w:color w:val="auto"/>
                <w:sz w:val="22"/>
                <w:szCs w:val="22"/>
              </w:rPr>
              <w:t>To contribute to a front line generic initial enquiry information service (one stop shop) for all Student Support enquiries at a Student Service</w:t>
            </w:r>
            <w:r w:rsidRPr="003C10A4">
              <w:rPr>
                <w:color w:val="auto"/>
                <w:spacing w:val="-7"/>
                <w:sz w:val="22"/>
                <w:szCs w:val="22"/>
              </w:rPr>
              <w:t xml:space="preserve"> </w:t>
            </w:r>
            <w:r w:rsidRPr="003C10A4">
              <w:rPr>
                <w:color w:val="auto"/>
                <w:sz w:val="22"/>
                <w:szCs w:val="22"/>
              </w:rPr>
              <w:t>base.</w:t>
            </w:r>
          </w:p>
          <w:p w14:paraId="66DB2960" w14:textId="77777777" w:rsidR="003C10A4" w:rsidRDefault="003C10A4" w:rsidP="000450C9">
            <w:pPr>
              <w:pStyle w:val="ListParagraph"/>
              <w:numPr>
                <w:ilvl w:val="0"/>
                <w:numId w:val="3"/>
              </w:numPr>
              <w:tabs>
                <w:tab w:val="left" w:pos="447"/>
              </w:tabs>
              <w:autoSpaceDE w:val="0"/>
              <w:autoSpaceDN w:val="0"/>
              <w:spacing w:before="0" w:after="120" w:line="264" w:lineRule="auto"/>
              <w:ind w:right="391"/>
              <w:contextualSpacing w:val="0"/>
              <w:jc w:val="both"/>
              <w:rPr>
                <w:color w:val="auto"/>
                <w:sz w:val="22"/>
                <w:szCs w:val="22"/>
              </w:rPr>
            </w:pPr>
            <w:r w:rsidRPr="003C10A4">
              <w:rPr>
                <w:color w:val="auto"/>
                <w:sz w:val="22"/>
                <w:szCs w:val="22"/>
              </w:rPr>
              <w:lastRenderedPageBreak/>
              <w:t>Maintain effective and secure electronic and manual filing and retrieval systems in accordance with General Data Protection Regulation (GDPR) requirements, which enable accurate and up to date information to be accessed quickly and</w:t>
            </w:r>
            <w:r w:rsidRPr="003C10A4">
              <w:rPr>
                <w:color w:val="auto"/>
                <w:spacing w:val="-25"/>
                <w:sz w:val="22"/>
                <w:szCs w:val="22"/>
              </w:rPr>
              <w:t xml:space="preserve"> </w:t>
            </w:r>
            <w:r w:rsidRPr="003C10A4">
              <w:rPr>
                <w:color w:val="auto"/>
                <w:sz w:val="22"/>
                <w:szCs w:val="22"/>
              </w:rPr>
              <w:t>easily.</w:t>
            </w:r>
          </w:p>
          <w:p w14:paraId="00CF25D7" w14:textId="77777777" w:rsidR="003C10A4" w:rsidRPr="00DF246F" w:rsidRDefault="003C10A4" w:rsidP="000450C9">
            <w:pPr>
              <w:pStyle w:val="ListParagraph"/>
              <w:numPr>
                <w:ilvl w:val="0"/>
                <w:numId w:val="3"/>
              </w:numPr>
              <w:tabs>
                <w:tab w:val="left" w:pos="594"/>
              </w:tabs>
              <w:autoSpaceDE w:val="0"/>
              <w:autoSpaceDN w:val="0"/>
              <w:spacing w:before="0" w:after="120" w:line="264" w:lineRule="auto"/>
              <w:ind w:right="389"/>
              <w:contextualSpacing w:val="0"/>
              <w:jc w:val="both"/>
              <w:rPr>
                <w:color w:val="auto"/>
              </w:rPr>
            </w:pPr>
            <w:r w:rsidRPr="003C10A4">
              <w:rPr>
                <w:color w:val="auto"/>
                <w:sz w:val="22"/>
              </w:rPr>
              <w:t>Assist with monitoring the implementation of the area’s compliance with the College administrative</w:t>
            </w:r>
            <w:r w:rsidRPr="003C10A4">
              <w:rPr>
                <w:color w:val="auto"/>
                <w:spacing w:val="-1"/>
                <w:sz w:val="22"/>
              </w:rPr>
              <w:t xml:space="preserve"> </w:t>
            </w:r>
            <w:r w:rsidRPr="003C10A4">
              <w:rPr>
                <w:color w:val="auto"/>
                <w:sz w:val="22"/>
              </w:rPr>
              <w:t>procedures.</w:t>
            </w:r>
          </w:p>
          <w:p w14:paraId="25EB626D" w14:textId="77777777" w:rsidR="00DF246F" w:rsidRPr="003C10A4" w:rsidRDefault="00DF246F" w:rsidP="000450C9">
            <w:pPr>
              <w:pStyle w:val="ListParagraph"/>
              <w:numPr>
                <w:ilvl w:val="0"/>
                <w:numId w:val="3"/>
              </w:numPr>
              <w:tabs>
                <w:tab w:val="left" w:pos="594"/>
              </w:tabs>
              <w:autoSpaceDE w:val="0"/>
              <w:autoSpaceDN w:val="0"/>
              <w:spacing w:before="0" w:after="120" w:line="264" w:lineRule="auto"/>
              <w:ind w:right="389"/>
              <w:contextualSpacing w:val="0"/>
              <w:jc w:val="both"/>
              <w:rPr>
                <w:color w:val="auto"/>
              </w:rPr>
            </w:pPr>
            <w:r w:rsidRPr="008424F4">
              <w:rPr>
                <w:rFonts w:cs="Arial"/>
                <w:color w:val="auto"/>
                <w:sz w:val="22"/>
                <w:szCs w:val="22"/>
              </w:rPr>
              <w:t>To undertake activities relating to petty cash, receipting of cash and banking of monies received at reception in accordance with the College’s financial procedures.</w:t>
            </w:r>
          </w:p>
          <w:p w14:paraId="522BC7B7" w14:textId="77777777" w:rsidR="003C10A4" w:rsidRPr="003C10A4" w:rsidRDefault="003C10A4" w:rsidP="000450C9">
            <w:pPr>
              <w:pStyle w:val="BodyText"/>
              <w:numPr>
                <w:ilvl w:val="0"/>
                <w:numId w:val="3"/>
              </w:numPr>
              <w:tabs>
                <w:tab w:val="left" w:pos="463"/>
                <w:tab w:val="left" w:pos="464"/>
              </w:tabs>
              <w:autoSpaceDE w:val="0"/>
              <w:autoSpaceDN w:val="0"/>
              <w:spacing w:before="0" w:line="264" w:lineRule="auto"/>
              <w:ind w:right="221"/>
              <w:rPr>
                <w:color w:val="auto"/>
                <w:sz w:val="22"/>
              </w:rPr>
            </w:pPr>
            <w:r w:rsidRPr="003C10A4">
              <w:rPr>
                <w:color w:val="auto"/>
                <w:sz w:val="22"/>
              </w:rPr>
              <w:t>Maintain</w:t>
            </w:r>
            <w:r w:rsidRPr="003C10A4">
              <w:rPr>
                <w:color w:val="auto"/>
                <w:spacing w:val="-12"/>
                <w:sz w:val="22"/>
              </w:rPr>
              <w:t xml:space="preserve"> </w:t>
            </w:r>
            <w:r w:rsidRPr="003C10A4">
              <w:rPr>
                <w:color w:val="auto"/>
                <w:sz w:val="22"/>
              </w:rPr>
              <w:t>confidentiality</w:t>
            </w:r>
            <w:r w:rsidRPr="003C10A4">
              <w:rPr>
                <w:color w:val="auto"/>
                <w:spacing w:val="-14"/>
                <w:sz w:val="22"/>
              </w:rPr>
              <w:t xml:space="preserve"> </w:t>
            </w:r>
            <w:r w:rsidRPr="003C10A4">
              <w:rPr>
                <w:color w:val="auto"/>
                <w:sz w:val="22"/>
              </w:rPr>
              <w:t>and</w:t>
            </w:r>
            <w:r w:rsidRPr="003C10A4">
              <w:rPr>
                <w:color w:val="auto"/>
                <w:spacing w:val="-12"/>
                <w:sz w:val="22"/>
              </w:rPr>
              <w:t xml:space="preserve"> </w:t>
            </w:r>
            <w:r w:rsidRPr="003C10A4">
              <w:rPr>
                <w:color w:val="auto"/>
                <w:sz w:val="22"/>
              </w:rPr>
              <w:t>respond</w:t>
            </w:r>
            <w:r w:rsidRPr="003C10A4">
              <w:rPr>
                <w:color w:val="auto"/>
                <w:spacing w:val="-15"/>
                <w:sz w:val="22"/>
              </w:rPr>
              <w:t xml:space="preserve"> </w:t>
            </w:r>
            <w:r w:rsidRPr="003C10A4">
              <w:rPr>
                <w:color w:val="auto"/>
                <w:sz w:val="22"/>
              </w:rPr>
              <w:t>to</w:t>
            </w:r>
            <w:r w:rsidRPr="003C10A4">
              <w:rPr>
                <w:color w:val="auto"/>
                <w:spacing w:val="-15"/>
                <w:sz w:val="22"/>
              </w:rPr>
              <w:t xml:space="preserve"> </w:t>
            </w:r>
            <w:r w:rsidRPr="003C10A4">
              <w:rPr>
                <w:color w:val="auto"/>
                <w:sz w:val="22"/>
              </w:rPr>
              <w:t>requests</w:t>
            </w:r>
            <w:r w:rsidRPr="003C10A4">
              <w:rPr>
                <w:color w:val="auto"/>
                <w:spacing w:val="-14"/>
                <w:sz w:val="22"/>
              </w:rPr>
              <w:t xml:space="preserve"> </w:t>
            </w:r>
            <w:r w:rsidRPr="003C10A4">
              <w:rPr>
                <w:color w:val="auto"/>
                <w:sz w:val="22"/>
              </w:rPr>
              <w:t>for</w:t>
            </w:r>
            <w:r w:rsidRPr="003C10A4">
              <w:rPr>
                <w:color w:val="auto"/>
                <w:spacing w:val="-11"/>
                <w:sz w:val="22"/>
              </w:rPr>
              <w:t xml:space="preserve"> </w:t>
            </w:r>
            <w:r w:rsidRPr="003C10A4">
              <w:rPr>
                <w:color w:val="auto"/>
                <w:sz w:val="22"/>
              </w:rPr>
              <w:t>information</w:t>
            </w:r>
            <w:r w:rsidRPr="003C10A4">
              <w:rPr>
                <w:color w:val="auto"/>
                <w:spacing w:val="-15"/>
                <w:sz w:val="22"/>
              </w:rPr>
              <w:t xml:space="preserve"> </w:t>
            </w:r>
            <w:r w:rsidRPr="003C10A4">
              <w:rPr>
                <w:color w:val="auto"/>
                <w:sz w:val="22"/>
              </w:rPr>
              <w:t>from</w:t>
            </w:r>
            <w:r w:rsidRPr="003C10A4">
              <w:rPr>
                <w:color w:val="auto"/>
                <w:spacing w:val="-11"/>
                <w:sz w:val="22"/>
              </w:rPr>
              <w:t xml:space="preserve"> </w:t>
            </w:r>
            <w:r w:rsidRPr="003C10A4">
              <w:rPr>
                <w:color w:val="auto"/>
                <w:sz w:val="22"/>
              </w:rPr>
              <w:t>external</w:t>
            </w:r>
            <w:r w:rsidRPr="003C10A4">
              <w:rPr>
                <w:color w:val="auto"/>
                <w:spacing w:val="-13"/>
                <w:sz w:val="22"/>
              </w:rPr>
              <w:t xml:space="preserve"> </w:t>
            </w:r>
            <w:r w:rsidRPr="003C10A4">
              <w:rPr>
                <w:color w:val="auto"/>
                <w:sz w:val="22"/>
              </w:rPr>
              <w:t xml:space="preserve">agencies with due regard to </w:t>
            </w:r>
            <w:proofErr w:type="gramStart"/>
            <w:r w:rsidRPr="003C10A4">
              <w:rPr>
                <w:color w:val="auto"/>
                <w:sz w:val="22"/>
              </w:rPr>
              <w:t>College</w:t>
            </w:r>
            <w:proofErr w:type="gramEnd"/>
            <w:r w:rsidRPr="003C10A4">
              <w:rPr>
                <w:color w:val="auto"/>
                <w:sz w:val="22"/>
              </w:rPr>
              <w:t xml:space="preserve"> policy and the requirements of the</w:t>
            </w:r>
            <w:r w:rsidRPr="003C10A4">
              <w:rPr>
                <w:color w:val="auto"/>
                <w:spacing w:val="-18"/>
                <w:sz w:val="22"/>
              </w:rPr>
              <w:t xml:space="preserve"> </w:t>
            </w:r>
            <w:r w:rsidRPr="003C10A4">
              <w:rPr>
                <w:color w:val="auto"/>
                <w:sz w:val="22"/>
              </w:rPr>
              <w:t>GDPR.</w:t>
            </w:r>
          </w:p>
          <w:p w14:paraId="74998DD5" w14:textId="77777777" w:rsidR="003C10A4" w:rsidRPr="003C6A55" w:rsidRDefault="003C10A4" w:rsidP="000450C9">
            <w:pPr>
              <w:pStyle w:val="BodyText"/>
              <w:numPr>
                <w:ilvl w:val="0"/>
                <w:numId w:val="3"/>
              </w:numPr>
              <w:tabs>
                <w:tab w:val="left" w:pos="463"/>
                <w:tab w:val="left" w:pos="464"/>
              </w:tabs>
              <w:autoSpaceDE w:val="0"/>
              <w:autoSpaceDN w:val="0"/>
              <w:spacing w:before="0" w:line="264" w:lineRule="auto"/>
              <w:ind w:right="221"/>
              <w:rPr>
                <w:color w:val="auto"/>
                <w:sz w:val="22"/>
              </w:rPr>
            </w:pPr>
            <w:r w:rsidRPr="003C10A4">
              <w:rPr>
                <w:color w:val="auto"/>
                <w:sz w:val="22"/>
              </w:rPr>
              <w:t>Provide a high-quality support service to both internal and external clients to meet agreed service</w:t>
            </w:r>
            <w:r w:rsidRPr="003C10A4">
              <w:rPr>
                <w:color w:val="auto"/>
                <w:spacing w:val="-1"/>
                <w:sz w:val="22"/>
              </w:rPr>
              <w:t xml:space="preserve"> </w:t>
            </w:r>
            <w:r w:rsidRPr="003C10A4">
              <w:rPr>
                <w:color w:val="auto"/>
                <w:sz w:val="22"/>
              </w:rPr>
              <w:t>standards.</w:t>
            </w:r>
          </w:p>
          <w:p w14:paraId="41E31E83" w14:textId="77777777" w:rsidR="003C10A4" w:rsidRPr="003C10A4" w:rsidRDefault="003C10A4" w:rsidP="000450C9">
            <w:pPr>
              <w:pStyle w:val="BodyText"/>
              <w:numPr>
                <w:ilvl w:val="0"/>
                <w:numId w:val="3"/>
              </w:numPr>
              <w:tabs>
                <w:tab w:val="left" w:pos="463"/>
                <w:tab w:val="left" w:pos="464"/>
              </w:tabs>
              <w:autoSpaceDE w:val="0"/>
              <w:autoSpaceDN w:val="0"/>
              <w:spacing w:before="0" w:line="264" w:lineRule="auto"/>
              <w:ind w:right="219"/>
              <w:rPr>
                <w:color w:val="auto"/>
                <w:sz w:val="22"/>
              </w:rPr>
            </w:pPr>
            <w:r w:rsidRPr="003C10A4">
              <w:rPr>
                <w:color w:val="auto"/>
                <w:sz w:val="22"/>
              </w:rPr>
              <w:t>Provide administrative support and cover in other departments across the College as required.</w:t>
            </w:r>
          </w:p>
          <w:p w14:paraId="4116646D" w14:textId="77777777" w:rsidR="003C10A4" w:rsidRPr="003C10A4" w:rsidRDefault="003C10A4" w:rsidP="000450C9">
            <w:pPr>
              <w:pStyle w:val="BodyText"/>
              <w:numPr>
                <w:ilvl w:val="0"/>
                <w:numId w:val="3"/>
              </w:numPr>
              <w:tabs>
                <w:tab w:val="left" w:pos="463"/>
                <w:tab w:val="left" w:pos="464"/>
              </w:tabs>
              <w:autoSpaceDE w:val="0"/>
              <w:autoSpaceDN w:val="0"/>
              <w:spacing w:before="0" w:line="264" w:lineRule="auto"/>
              <w:rPr>
                <w:color w:val="auto"/>
                <w:sz w:val="22"/>
                <w:szCs w:val="22"/>
              </w:rPr>
            </w:pPr>
            <w:r w:rsidRPr="003C10A4">
              <w:rPr>
                <w:color w:val="auto"/>
                <w:sz w:val="22"/>
                <w:szCs w:val="22"/>
              </w:rPr>
              <w:t>To attend and fully contribute to team</w:t>
            </w:r>
            <w:r w:rsidRPr="003C10A4">
              <w:rPr>
                <w:color w:val="auto"/>
                <w:spacing w:val="-13"/>
                <w:sz w:val="22"/>
                <w:szCs w:val="22"/>
              </w:rPr>
              <w:t xml:space="preserve"> </w:t>
            </w:r>
            <w:r w:rsidRPr="003C10A4">
              <w:rPr>
                <w:color w:val="auto"/>
                <w:sz w:val="22"/>
                <w:szCs w:val="22"/>
              </w:rPr>
              <w:t>meetings</w:t>
            </w:r>
          </w:p>
          <w:p w14:paraId="13178576" w14:textId="77777777" w:rsidR="00E126D8" w:rsidRPr="003C6A55" w:rsidRDefault="003C10A4" w:rsidP="000450C9">
            <w:pPr>
              <w:pStyle w:val="BodyText"/>
              <w:numPr>
                <w:ilvl w:val="0"/>
                <w:numId w:val="3"/>
              </w:numPr>
              <w:tabs>
                <w:tab w:val="left" w:pos="463"/>
                <w:tab w:val="left" w:pos="464"/>
              </w:tabs>
              <w:autoSpaceDE w:val="0"/>
              <w:autoSpaceDN w:val="0"/>
              <w:spacing w:before="0" w:line="264" w:lineRule="auto"/>
              <w:rPr>
                <w:color w:val="auto"/>
                <w:sz w:val="22"/>
                <w:szCs w:val="22"/>
              </w:rPr>
            </w:pPr>
            <w:r w:rsidRPr="003C10A4">
              <w:rPr>
                <w:color w:val="auto"/>
                <w:sz w:val="22"/>
                <w:szCs w:val="22"/>
              </w:rPr>
              <w:t>To contribute to the continuous improvement of the service, as</w:t>
            </w:r>
            <w:r w:rsidRPr="003C10A4">
              <w:rPr>
                <w:color w:val="auto"/>
                <w:spacing w:val="-14"/>
                <w:sz w:val="22"/>
                <w:szCs w:val="22"/>
              </w:rPr>
              <w:t xml:space="preserve"> </w:t>
            </w:r>
            <w:r w:rsidRPr="003C10A4">
              <w:rPr>
                <w:color w:val="auto"/>
                <w:sz w:val="22"/>
                <w:szCs w:val="22"/>
              </w:rPr>
              <w:t>appropriate</w:t>
            </w:r>
          </w:p>
        </w:tc>
      </w:tr>
    </w:tbl>
    <w:p w14:paraId="11519ADD" w14:textId="77777777" w:rsidR="00E126D8" w:rsidRDefault="00E126D8" w:rsidP="00E126D8"/>
    <w:p w14:paraId="02AEC244" w14:textId="77777777" w:rsidR="003C6A55" w:rsidRDefault="003C6A55" w:rsidP="00E126D8"/>
    <w:p w14:paraId="055F641A" w14:textId="77777777" w:rsidR="00E126D8" w:rsidRPr="00E126D8" w:rsidRDefault="00E126D8" w:rsidP="00E126D8">
      <w:pPr>
        <w:pStyle w:val="Heading3"/>
        <w:keepNext w:val="0"/>
        <w:keepLines w:val="0"/>
        <w:spacing w:before="0" w:after="240"/>
        <w:ind w:left="720" w:hanging="720"/>
        <w:rPr>
          <w:sz w:val="24"/>
        </w:rPr>
      </w:pPr>
      <w:r w:rsidRPr="00E126D8">
        <w:rPr>
          <w:sz w:val="24"/>
        </w:rPr>
        <w:t>GENERAL RESPONSIBILITIES</w:t>
      </w: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126D8" w:rsidRPr="00E126D8" w14:paraId="6A7E37B0" w14:textId="77777777" w:rsidTr="00E126D8">
        <w:tc>
          <w:tcPr>
            <w:tcW w:w="9634" w:type="dxa"/>
          </w:tcPr>
          <w:p w14:paraId="038FF13E" w14:textId="77777777" w:rsidR="000450C9" w:rsidRPr="00F43A3A" w:rsidRDefault="000450C9" w:rsidP="000450C9">
            <w:pPr>
              <w:pStyle w:val="BodyText2"/>
              <w:rPr>
                <w:rFonts w:eastAsia="Arial" w:cs="Arial"/>
                <w:color w:val="000000" w:themeColor="text1"/>
                <w:szCs w:val="22"/>
              </w:rPr>
            </w:pPr>
            <w:r w:rsidRPr="00F43A3A">
              <w:rPr>
                <w:rFonts w:eastAsia="Arial" w:cs="Arial"/>
                <w:b/>
                <w:bCs/>
                <w:color w:val="000000" w:themeColor="text1"/>
                <w:szCs w:val="22"/>
              </w:rPr>
              <w:t>General Responsibilities</w:t>
            </w:r>
          </w:p>
          <w:p w14:paraId="44267D10"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Undertake all mandatory training required e.g. PREVENT, safeguarding, EDIB, cyber etc.</w:t>
            </w:r>
          </w:p>
          <w:p w14:paraId="1398A8BB"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Follow all college policies and procedures.</w:t>
            </w:r>
          </w:p>
          <w:p w14:paraId="628DC035"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Undertake additional duties commensurate with the role and be flexible to work across college sites as required.</w:t>
            </w:r>
          </w:p>
          <w:p w14:paraId="7313ACE2"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Take responsibility for your own professional growth, ensuring your knowledge, skills and competencies remain current and aligned to role requirements.</w:t>
            </w:r>
          </w:p>
          <w:p w14:paraId="54DC4F10"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 xml:space="preserve">Operate strictly within the college’s financial regulations, procurement rules and delegated authority limits. </w:t>
            </w:r>
          </w:p>
          <w:p w14:paraId="22D2077C"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Safeguard the college reputation by ensuring all internal and external comms are compliant with policies and fully respect intellectual property and copyright legislation.</w:t>
            </w:r>
          </w:p>
          <w:p w14:paraId="6E75DE62" w14:textId="77777777" w:rsidR="000450C9" w:rsidRPr="00F43A3A" w:rsidRDefault="000450C9" w:rsidP="000450C9">
            <w:pPr>
              <w:widowControl/>
              <w:spacing w:before="0"/>
              <w:ind w:left="720"/>
              <w:jc w:val="both"/>
              <w:rPr>
                <w:rFonts w:eastAsia="Arial" w:cs="Arial"/>
                <w:color w:val="000000" w:themeColor="text1"/>
                <w:sz w:val="22"/>
                <w:szCs w:val="22"/>
              </w:rPr>
            </w:pPr>
          </w:p>
          <w:p w14:paraId="3AE15A9A" w14:textId="77777777" w:rsidR="000450C9" w:rsidRPr="00F43A3A" w:rsidRDefault="000450C9" w:rsidP="000450C9">
            <w:pPr>
              <w:pStyle w:val="BodyText2"/>
              <w:rPr>
                <w:rFonts w:eastAsia="Arial" w:cs="Arial"/>
                <w:color w:val="000000" w:themeColor="text1"/>
                <w:szCs w:val="22"/>
              </w:rPr>
            </w:pPr>
            <w:r w:rsidRPr="00F43A3A">
              <w:rPr>
                <w:rFonts w:eastAsia="Arial" w:cs="Arial"/>
                <w:b/>
                <w:bCs/>
                <w:color w:val="000000" w:themeColor="text1"/>
                <w:szCs w:val="22"/>
              </w:rPr>
              <w:t>Cyber security</w:t>
            </w:r>
          </w:p>
          <w:p w14:paraId="725D894E" w14:textId="77777777" w:rsidR="000450C9" w:rsidRPr="00F43A3A" w:rsidRDefault="000450C9" w:rsidP="000450C9">
            <w:pPr>
              <w:pStyle w:val="BodyText2"/>
              <w:numPr>
                <w:ilvl w:val="0"/>
                <w:numId w:val="6"/>
              </w:numPr>
              <w:rPr>
                <w:rFonts w:eastAsia="Arial" w:cs="Arial"/>
                <w:color w:val="000000" w:themeColor="text1"/>
                <w:szCs w:val="22"/>
              </w:rPr>
            </w:pPr>
            <w:r w:rsidRPr="00F43A3A">
              <w:rPr>
                <w:rFonts w:eastAsia="Arial" w:cs="Arial"/>
                <w:color w:val="000000" w:themeColor="text1"/>
                <w:szCs w:val="22"/>
              </w:rPr>
              <w:t>Adhere to the college's IT policies, complete mandatory training on time, protect data and systems integrity, and report any suspected (or actual) security incidents, including phishing, data breaches or unusual activities.</w:t>
            </w:r>
          </w:p>
          <w:p w14:paraId="09695A7E" w14:textId="77777777" w:rsidR="000450C9" w:rsidRDefault="000450C9" w:rsidP="000450C9">
            <w:pPr>
              <w:pStyle w:val="BodyText2"/>
              <w:rPr>
                <w:rFonts w:eastAsia="Arial" w:cs="Arial"/>
                <w:b/>
                <w:bCs/>
                <w:color w:val="000000" w:themeColor="text1"/>
                <w:szCs w:val="22"/>
              </w:rPr>
            </w:pPr>
          </w:p>
          <w:p w14:paraId="29C14FA5" w14:textId="77777777" w:rsidR="000450C9" w:rsidRPr="00F43A3A" w:rsidRDefault="000450C9" w:rsidP="000450C9">
            <w:pPr>
              <w:pStyle w:val="BodyText2"/>
              <w:rPr>
                <w:rFonts w:eastAsia="Arial" w:cs="Arial"/>
                <w:color w:val="000000" w:themeColor="text1"/>
                <w:szCs w:val="22"/>
              </w:rPr>
            </w:pPr>
            <w:r w:rsidRPr="00F43A3A">
              <w:rPr>
                <w:rFonts w:eastAsia="Arial" w:cs="Arial"/>
                <w:b/>
                <w:bCs/>
                <w:color w:val="000000" w:themeColor="text1"/>
                <w:szCs w:val="22"/>
              </w:rPr>
              <w:t>Safeguarding and PREVENT</w:t>
            </w:r>
          </w:p>
          <w:p w14:paraId="7819256F" w14:textId="77777777" w:rsidR="000450C9" w:rsidRPr="00F43A3A" w:rsidRDefault="000450C9" w:rsidP="000450C9">
            <w:pPr>
              <w:pStyle w:val="BodyText2"/>
              <w:numPr>
                <w:ilvl w:val="0"/>
                <w:numId w:val="7"/>
              </w:numPr>
              <w:ind w:left="714" w:hanging="357"/>
              <w:rPr>
                <w:rFonts w:eastAsia="Arial" w:cs="Arial"/>
                <w:color w:val="000000" w:themeColor="text1"/>
                <w:szCs w:val="22"/>
              </w:rPr>
            </w:pPr>
            <w:r w:rsidRPr="00F43A3A">
              <w:rPr>
                <w:rFonts w:eastAsia="Arial" w:cs="Arial"/>
                <w:color w:val="000000" w:themeColor="text1"/>
                <w:szCs w:val="22"/>
              </w:rPr>
              <w:t>Take responsibility for safeguarding, PREVENT, and promoting the welfare of children and vulnerable adults.</w:t>
            </w:r>
          </w:p>
          <w:p w14:paraId="77BE11E0" w14:textId="77777777" w:rsidR="000450C9" w:rsidRPr="00F43A3A" w:rsidRDefault="000450C9" w:rsidP="000450C9">
            <w:pPr>
              <w:pStyle w:val="BodyText2"/>
              <w:numPr>
                <w:ilvl w:val="0"/>
                <w:numId w:val="7"/>
              </w:numPr>
              <w:ind w:left="714" w:hanging="357"/>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51C0B6A2" w14:textId="77777777" w:rsidR="000450C9" w:rsidRPr="00F43A3A" w:rsidRDefault="000450C9" w:rsidP="000450C9">
            <w:pPr>
              <w:widowControl/>
              <w:spacing w:before="0"/>
              <w:ind w:left="714"/>
              <w:jc w:val="both"/>
              <w:rPr>
                <w:rFonts w:eastAsia="Arial" w:cs="Arial"/>
                <w:color w:val="000000" w:themeColor="text1"/>
                <w:sz w:val="22"/>
                <w:szCs w:val="22"/>
              </w:rPr>
            </w:pPr>
          </w:p>
          <w:p w14:paraId="692B5338" w14:textId="77777777" w:rsidR="000450C9" w:rsidRPr="00F43A3A" w:rsidRDefault="000450C9" w:rsidP="000450C9">
            <w:pPr>
              <w:pStyle w:val="BodyText2"/>
              <w:rPr>
                <w:rFonts w:eastAsia="Arial" w:cs="Arial"/>
                <w:color w:val="000000" w:themeColor="text1"/>
                <w:szCs w:val="22"/>
              </w:rPr>
            </w:pPr>
            <w:r w:rsidRPr="00F43A3A">
              <w:rPr>
                <w:rFonts w:eastAsia="Arial" w:cs="Arial"/>
                <w:b/>
                <w:bCs/>
                <w:color w:val="000000" w:themeColor="text1"/>
                <w:szCs w:val="22"/>
              </w:rPr>
              <w:t>Health &amp; Safety</w:t>
            </w:r>
          </w:p>
          <w:p w14:paraId="3E247A8A"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Prioritise the safety of yourself and others. Reporting accidents or near misses in line with college procedures.</w:t>
            </w:r>
          </w:p>
          <w:p w14:paraId="187DC8E4" w14:textId="77777777" w:rsidR="000450C9" w:rsidRPr="00F43A3A" w:rsidRDefault="000450C9" w:rsidP="000450C9">
            <w:pPr>
              <w:pStyle w:val="BodyText2"/>
              <w:numPr>
                <w:ilvl w:val="0"/>
                <w:numId w:val="7"/>
              </w:numPr>
              <w:rPr>
                <w:rFonts w:eastAsia="Arial" w:cs="Arial"/>
                <w:color w:val="000000" w:themeColor="text1"/>
                <w:szCs w:val="22"/>
              </w:rPr>
            </w:pPr>
            <w:r w:rsidRPr="00F43A3A">
              <w:rPr>
                <w:rFonts w:eastAsia="Arial" w:cs="Arial"/>
                <w:color w:val="000000" w:themeColor="text1"/>
                <w:szCs w:val="22"/>
              </w:rPr>
              <w:t>Maintain a safe college and learning environment and manage risks through appropriate assessments.</w:t>
            </w:r>
          </w:p>
          <w:p w14:paraId="2C90949E" w14:textId="77777777" w:rsidR="000450C9" w:rsidRPr="00F43A3A" w:rsidRDefault="000450C9" w:rsidP="000450C9">
            <w:pPr>
              <w:widowControl/>
              <w:spacing w:before="0"/>
              <w:ind w:left="720"/>
              <w:jc w:val="both"/>
              <w:rPr>
                <w:rFonts w:eastAsia="Arial" w:cs="Arial"/>
                <w:color w:val="000000" w:themeColor="text1"/>
                <w:sz w:val="22"/>
                <w:szCs w:val="22"/>
              </w:rPr>
            </w:pPr>
          </w:p>
          <w:p w14:paraId="41A2374F" w14:textId="77777777" w:rsidR="000450C9" w:rsidRPr="00F43A3A" w:rsidRDefault="000450C9" w:rsidP="000450C9">
            <w:pPr>
              <w:pStyle w:val="BodyText2"/>
              <w:rPr>
                <w:rFonts w:eastAsia="Arial" w:cs="Arial"/>
                <w:color w:val="000000" w:themeColor="text1"/>
                <w:szCs w:val="22"/>
              </w:rPr>
            </w:pPr>
            <w:r w:rsidRPr="00F43A3A">
              <w:rPr>
                <w:rFonts w:eastAsia="Arial" w:cs="Arial"/>
                <w:b/>
                <w:bCs/>
                <w:color w:val="000000" w:themeColor="text1"/>
                <w:szCs w:val="22"/>
              </w:rPr>
              <w:t>Inclusion</w:t>
            </w:r>
          </w:p>
          <w:p w14:paraId="5EC29941" w14:textId="0730973D" w:rsidR="003C10A4" w:rsidRPr="003C10A4" w:rsidRDefault="000450C9" w:rsidP="000450C9">
            <w:pPr>
              <w:pStyle w:val="ListParagraph"/>
              <w:widowControl/>
              <w:numPr>
                <w:ilvl w:val="0"/>
                <w:numId w:val="4"/>
              </w:numPr>
              <w:spacing w:before="60" w:after="120"/>
              <w:ind w:left="363" w:hanging="363"/>
              <w:contextualSpacing w:val="0"/>
              <w:jc w:val="both"/>
              <w:rPr>
                <w:rFonts w:cs="Arial"/>
                <w:color w:val="auto"/>
                <w:sz w:val="22"/>
              </w:rPr>
            </w:pPr>
            <w:r w:rsidRPr="00F43A3A">
              <w:rPr>
                <w:rFonts w:eastAsia="Arial" w:cs="Arial"/>
                <w:color w:val="000000" w:themeColor="text1"/>
                <w:szCs w:val="22"/>
              </w:rPr>
              <w:t>Uphold British Values and foster a respectful, inclusive environment where everyone feels valued</w:t>
            </w:r>
          </w:p>
        </w:tc>
      </w:tr>
    </w:tbl>
    <w:p w14:paraId="072B5C6B" w14:textId="77777777" w:rsidR="00421AB6" w:rsidRDefault="00421AB6" w:rsidP="003C10A4">
      <w:pPr>
        <w:rPr>
          <w:rFonts w:eastAsia="MS Mincho" w:cs="Arial"/>
          <w:b/>
          <w:color w:val="8FBD23"/>
          <w:sz w:val="24"/>
          <w:lang w:eastAsia="ja-JP"/>
        </w:rPr>
      </w:pPr>
    </w:p>
    <w:p w14:paraId="2585238E" w14:textId="77777777" w:rsidR="006A588F" w:rsidRDefault="006A588F">
      <w:pPr>
        <w:widowControl/>
        <w:spacing w:before="0"/>
        <w:rPr>
          <w:rFonts w:eastAsia="MS Mincho" w:cs="Arial"/>
          <w:b/>
          <w:color w:val="8FBD23"/>
          <w:sz w:val="24"/>
          <w:lang w:eastAsia="ja-JP"/>
        </w:rPr>
      </w:pPr>
      <w:r>
        <w:rPr>
          <w:rFonts w:eastAsia="MS Mincho" w:cs="Arial"/>
          <w:b/>
          <w:color w:val="8FBD23"/>
          <w:sz w:val="24"/>
          <w:lang w:eastAsia="ja-JP"/>
        </w:rPr>
        <w:br w:type="page"/>
      </w:r>
    </w:p>
    <w:p w14:paraId="7FB1B847" w14:textId="77777777" w:rsidR="006A588F" w:rsidRDefault="006A588F" w:rsidP="003C10A4">
      <w:pPr>
        <w:rPr>
          <w:rFonts w:eastAsia="MS Mincho" w:cs="Arial"/>
          <w:b/>
          <w:color w:val="8FBD23"/>
          <w:sz w:val="24"/>
          <w:lang w:eastAsia="ja-JP"/>
        </w:rPr>
        <w:sectPr w:rsidR="006A588F" w:rsidSect="00772189">
          <w:headerReference w:type="even" r:id="rId11"/>
          <w:headerReference w:type="default" r:id="rId12"/>
          <w:footerReference w:type="default" r:id="rId13"/>
          <w:headerReference w:type="first" r:id="rId14"/>
          <w:pgSz w:w="11906" w:h="16838"/>
          <w:pgMar w:top="2222" w:right="1134" w:bottom="1134" w:left="993" w:header="709" w:footer="624" w:gutter="0"/>
          <w:cols w:space="708"/>
          <w:docGrid w:linePitch="360"/>
        </w:sectPr>
      </w:pPr>
    </w:p>
    <w:p w14:paraId="5FF776C0" w14:textId="77777777" w:rsidR="003C10A4" w:rsidRDefault="003C10A4" w:rsidP="006A588F">
      <w:pPr>
        <w:rPr>
          <w:rFonts w:eastAsia="MS Mincho" w:cs="Arial"/>
          <w:sz w:val="24"/>
          <w:lang w:eastAsia="ja-JP"/>
        </w:rPr>
      </w:pPr>
    </w:p>
    <w:p w14:paraId="4C03C9D2" w14:textId="6755FE61" w:rsidR="000450C9" w:rsidRPr="005019B6" w:rsidRDefault="000450C9" w:rsidP="000450C9">
      <w:bookmarkStart w:id="0" w:name="_Hlk221525231"/>
      <w:r w:rsidRPr="005019B6">
        <w:rPr>
          <w:b/>
          <w:bCs/>
        </w:rPr>
        <w:t>Dual Level Values Framework: </w:t>
      </w:r>
    </w:p>
    <w:p w14:paraId="4862551B" w14:textId="77777777" w:rsidR="000450C9" w:rsidRPr="005019B6" w:rsidRDefault="000450C9" w:rsidP="000450C9">
      <w:r w:rsidRPr="005019B6">
        <w:t> </w:t>
      </w:r>
    </w:p>
    <w:p w14:paraId="7F67C226" w14:textId="77777777" w:rsidR="000450C9" w:rsidRPr="005019B6" w:rsidRDefault="000450C9" w:rsidP="000450C9">
      <w:r w:rsidRPr="005019B6">
        <w:rPr>
          <w:b/>
          <w:bCs/>
        </w:rPr>
        <w:t>Valued Behaviours: </w:t>
      </w:r>
      <w:r w:rsidRPr="005019B6">
        <w:t>We’re not only interested in what you can do, but also how you do it. We have an expectation that employees will carry out their role in a way that reflects our values through their behaviours. We’ll be looking for evidence of these behaviours throughout the recruitment and selection process. </w:t>
      </w:r>
    </w:p>
    <w:p w14:paraId="4A9027BC" w14:textId="77777777" w:rsidR="000450C9" w:rsidRPr="005019B6" w:rsidRDefault="000450C9" w:rsidP="000450C9"/>
    <w:p w14:paraId="175141EC" w14:textId="77777777" w:rsidR="000450C9" w:rsidRPr="005019B6" w:rsidRDefault="000450C9" w:rsidP="000450C9">
      <w:r w:rsidRPr="005019B6">
        <w:t> </w:t>
      </w:r>
    </w:p>
    <w:p w14:paraId="235AC06B" w14:textId="77777777" w:rsidR="000450C9" w:rsidRPr="005019B6" w:rsidRDefault="000450C9" w:rsidP="000450C9">
      <w:r w:rsidRPr="005019B6">
        <w:t> </w:t>
      </w:r>
      <w:bookmarkStart w:id="1" w:name="_Hlk221525495"/>
    </w:p>
    <w:tbl>
      <w:tblPr>
        <w:tblW w:w="14318" w:type="dxa"/>
        <w:tblInd w:w="-4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6"/>
        <w:gridCol w:w="2835"/>
        <w:gridCol w:w="9497"/>
      </w:tblGrid>
      <w:tr w:rsidR="000450C9" w:rsidRPr="005019B6" w14:paraId="08046744"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6B949FDC" w14:textId="77777777" w:rsidR="000450C9" w:rsidRPr="005019B6" w:rsidRDefault="000450C9" w:rsidP="00571864">
            <w:pPr>
              <w:rPr>
                <w:rFonts w:cs="Arial"/>
                <w:b/>
                <w:bCs/>
                <w:sz w:val="22"/>
                <w:szCs w:val="22"/>
              </w:rPr>
            </w:pPr>
            <w:r w:rsidRPr="005019B6">
              <w:rPr>
                <w:rFonts w:cs="Arial"/>
                <w:b/>
                <w:bCs/>
                <w:sz w:val="22"/>
                <w:szCs w:val="22"/>
              </w:rPr>
              <w:t>Values  </w:t>
            </w:r>
          </w:p>
          <w:p w14:paraId="3FC5B6B4" w14:textId="77777777" w:rsidR="000450C9" w:rsidRPr="005019B6" w:rsidRDefault="000450C9" w:rsidP="00571864">
            <w:pPr>
              <w:rPr>
                <w:rFonts w:cs="Arial"/>
                <w:sz w:val="22"/>
                <w:szCs w:val="22"/>
              </w:rPr>
            </w:pP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1EFEF3EE" w14:textId="77777777" w:rsidR="000450C9" w:rsidRPr="005019B6" w:rsidRDefault="000450C9" w:rsidP="00571864">
            <w:pPr>
              <w:rPr>
                <w:rFonts w:cs="Arial"/>
                <w:sz w:val="22"/>
                <w:szCs w:val="22"/>
              </w:rPr>
            </w:pPr>
            <w:r w:rsidRPr="005019B6">
              <w:rPr>
                <w:rFonts w:cs="Arial"/>
                <w:b/>
                <w:bCs/>
                <w:sz w:val="22"/>
                <w:szCs w:val="22"/>
              </w:rPr>
              <w:t>The actions we take, the choices we make</w:t>
            </w:r>
            <w:r w:rsidRPr="005019B6">
              <w:rPr>
                <w:rFonts w:cs="Arial"/>
                <w:sz w:val="22"/>
                <w:szCs w:val="22"/>
              </w:rPr>
              <w:t> </w:t>
            </w:r>
          </w:p>
        </w:tc>
        <w:tc>
          <w:tcPr>
            <w:tcW w:w="9497" w:type="dxa"/>
            <w:tcBorders>
              <w:top w:val="single" w:sz="4" w:space="0" w:color="007396"/>
              <w:left w:val="single" w:sz="4" w:space="0" w:color="007396"/>
              <w:bottom w:val="single" w:sz="4" w:space="0" w:color="007396"/>
              <w:right w:val="single" w:sz="4" w:space="0" w:color="007396"/>
            </w:tcBorders>
            <w:hideMark/>
          </w:tcPr>
          <w:p w14:paraId="35E0B173" w14:textId="77777777" w:rsidR="000450C9" w:rsidRPr="005019B6" w:rsidRDefault="000450C9" w:rsidP="00571864">
            <w:pPr>
              <w:rPr>
                <w:rFonts w:cs="Arial"/>
                <w:sz w:val="22"/>
                <w:szCs w:val="22"/>
              </w:rPr>
            </w:pPr>
            <w:r w:rsidRPr="005019B6">
              <w:rPr>
                <w:rFonts w:cs="Arial"/>
                <w:b/>
                <w:bCs/>
                <w:sz w:val="22"/>
                <w:szCs w:val="22"/>
              </w:rPr>
              <w:t>The actions I take, the choices I make</w:t>
            </w:r>
            <w:r w:rsidRPr="005019B6">
              <w:rPr>
                <w:rFonts w:cs="Arial"/>
                <w:sz w:val="22"/>
                <w:szCs w:val="22"/>
              </w:rPr>
              <w:t> </w:t>
            </w:r>
          </w:p>
        </w:tc>
      </w:tr>
      <w:tr w:rsidR="000450C9" w:rsidRPr="005019B6" w14:paraId="777D9340"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BFA510E" w14:textId="77777777" w:rsidR="000450C9" w:rsidRPr="005019B6" w:rsidRDefault="000450C9" w:rsidP="00571864">
            <w:pPr>
              <w:rPr>
                <w:rFonts w:cs="Arial"/>
                <w:b/>
                <w:bCs/>
                <w:sz w:val="22"/>
                <w:szCs w:val="22"/>
              </w:rPr>
            </w:pPr>
            <w:r w:rsidRPr="005019B6">
              <w:rPr>
                <w:rFonts w:cs="Arial"/>
                <w:b/>
                <w:bCs/>
                <w:sz w:val="22"/>
                <w:szCs w:val="22"/>
              </w:rPr>
              <w:t>COURAGE </w:t>
            </w:r>
          </w:p>
        </w:tc>
        <w:tc>
          <w:tcPr>
            <w:tcW w:w="2835" w:type="dxa"/>
            <w:tcBorders>
              <w:top w:val="single" w:sz="4" w:space="0" w:color="007396"/>
              <w:left w:val="single" w:sz="4" w:space="0" w:color="007396"/>
              <w:bottom w:val="single" w:sz="4" w:space="0" w:color="007396"/>
              <w:right w:val="single" w:sz="4" w:space="0" w:color="007396"/>
            </w:tcBorders>
            <w:hideMark/>
          </w:tcPr>
          <w:p w14:paraId="3D044626" w14:textId="77777777" w:rsidR="000450C9" w:rsidRPr="005019B6" w:rsidRDefault="000450C9" w:rsidP="00571864">
            <w:pPr>
              <w:rPr>
                <w:rFonts w:cs="Arial"/>
                <w:sz w:val="22"/>
                <w:szCs w:val="22"/>
              </w:rPr>
            </w:pPr>
            <w:r w:rsidRPr="005019B6">
              <w:rPr>
                <w:rFonts w:cs="Arial"/>
                <w:sz w:val="22"/>
                <w:szCs w:val="22"/>
              </w:rPr>
              <w:t>We boldly approach the future with confidence and energy. </w:t>
            </w:r>
          </w:p>
        </w:tc>
        <w:tc>
          <w:tcPr>
            <w:tcW w:w="9497" w:type="dxa"/>
            <w:tcBorders>
              <w:top w:val="single" w:sz="4" w:space="0" w:color="007396"/>
              <w:left w:val="single" w:sz="4" w:space="0" w:color="007396"/>
              <w:bottom w:val="single" w:sz="4" w:space="0" w:color="007396"/>
              <w:right w:val="single" w:sz="4" w:space="0" w:color="007396"/>
            </w:tcBorders>
            <w:hideMark/>
          </w:tcPr>
          <w:p w14:paraId="68040541" w14:textId="77777777" w:rsidR="000450C9" w:rsidRPr="005019B6" w:rsidRDefault="000450C9" w:rsidP="000450C9">
            <w:pPr>
              <w:numPr>
                <w:ilvl w:val="0"/>
                <w:numId w:val="9"/>
              </w:numPr>
              <w:rPr>
                <w:rFonts w:cs="Arial"/>
                <w:sz w:val="22"/>
                <w:szCs w:val="22"/>
              </w:rPr>
            </w:pPr>
            <w:r w:rsidRPr="005019B6">
              <w:rPr>
                <w:rFonts w:cs="Arial"/>
                <w:sz w:val="22"/>
                <w:szCs w:val="22"/>
              </w:rPr>
              <w:t>Speak up, even when it’s difficult, in a way that supports others and our college values. </w:t>
            </w:r>
          </w:p>
          <w:p w14:paraId="7D4A8C90" w14:textId="77777777" w:rsidR="000450C9" w:rsidRPr="005019B6" w:rsidRDefault="000450C9" w:rsidP="000450C9">
            <w:pPr>
              <w:numPr>
                <w:ilvl w:val="0"/>
                <w:numId w:val="10"/>
              </w:numPr>
              <w:rPr>
                <w:rFonts w:cs="Arial"/>
                <w:sz w:val="22"/>
                <w:szCs w:val="22"/>
              </w:rPr>
            </w:pPr>
            <w:r w:rsidRPr="005019B6">
              <w:rPr>
                <w:rFonts w:cs="Arial"/>
                <w:sz w:val="22"/>
                <w:szCs w:val="22"/>
              </w:rPr>
              <w:t>Promote a no blame culture and respectfully challenge people to get the best results. </w:t>
            </w:r>
          </w:p>
          <w:p w14:paraId="2FFF7D7B" w14:textId="77777777" w:rsidR="000450C9" w:rsidRPr="005019B6" w:rsidRDefault="000450C9" w:rsidP="000450C9">
            <w:pPr>
              <w:numPr>
                <w:ilvl w:val="0"/>
                <w:numId w:val="11"/>
              </w:numPr>
              <w:rPr>
                <w:rFonts w:cs="Arial"/>
                <w:sz w:val="22"/>
                <w:szCs w:val="22"/>
              </w:rPr>
            </w:pPr>
            <w:r w:rsidRPr="005019B6">
              <w:rPr>
                <w:rFonts w:cs="Arial"/>
                <w:sz w:val="22"/>
                <w:szCs w:val="22"/>
              </w:rPr>
              <w:t> Look after my own wellbeing by listening to how I’m feeling and reach out for help when I need it. </w:t>
            </w:r>
          </w:p>
        </w:tc>
      </w:tr>
      <w:tr w:rsidR="000450C9" w:rsidRPr="005019B6" w14:paraId="4CB058AF"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786E79A" w14:textId="77777777" w:rsidR="000450C9" w:rsidRPr="005019B6" w:rsidRDefault="000450C9" w:rsidP="00571864">
            <w:pPr>
              <w:rPr>
                <w:rFonts w:cs="Arial"/>
                <w:sz w:val="22"/>
                <w:szCs w:val="22"/>
              </w:rPr>
            </w:pPr>
            <w:r w:rsidRPr="005019B6">
              <w:rPr>
                <w:rFonts w:cs="Arial"/>
                <w:b/>
                <w:bCs/>
                <w:sz w:val="22"/>
                <w:szCs w:val="22"/>
              </w:rPr>
              <w:t>AUTHENTICITY</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7D6FC167" w14:textId="77777777" w:rsidR="000450C9" w:rsidRPr="005019B6" w:rsidRDefault="000450C9" w:rsidP="00571864">
            <w:pPr>
              <w:rPr>
                <w:rFonts w:cs="Arial"/>
                <w:sz w:val="22"/>
                <w:szCs w:val="22"/>
              </w:rPr>
            </w:pPr>
            <w:r w:rsidRPr="005019B6">
              <w:rPr>
                <w:rFonts w:cs="Arial"/>
                <w:sz w:val="22"/>
                <w:szCs w:val="22"/>
              </w:rPr>
              <w:t>We are who we say we are, we do what we say we will do. </w:t>
            </w:r>
          </w:p>
        </w:tc>
        <w:tc>
          <w:tcPr>
            <w:tcW w:w="9497" w:type="dxa"/>
            <w:tcBorders>
              <w:top w:val="single" w:sz="4" w:space="0" w:color="007396"/>
              <w:left w:val="single" w:sz="4" w:space="0" w:color="007396"/>
              <w:bottom w:val="single" w:sz="4" w:space="0" w:color="007396"/>
              <w:right w:val="single" w:sz="4" w:space="0" w:color="007396"/>
            </w:tcBorders>
            <w:hideMark/>
          </w:tcPr>
          <w:p w14:paraId="435B910B" w14:textId="77777777" w:rsidR="000450C9" w:rsidRPr="005019B6" w:rsidRDefault="000450C9" w:rsidP="000450C9">
            <w:pPr>
              <w:numPr>
                <w:ilvl w:val="0"/>
                <w:numId w:val="12"/>
              </w:numPr>
              <w:rPr>
                <w:rFonts w:cs="Arial"/>
                <w:sz w:val="22"/>
                <w:szCs w:val="22"/>
              </w:rPr>
            </w:pPr>
            <w:r w:rsidRPr="005019B6">
              <w:rPr>
                <w:rFonts w:cs="Arial"/>
                <w:sz w:val="22"/>
                <w:szCs w:val="22"/>
              </w:rPr>
              <w:t>Communicate openly, transparently and with integrity. </w:t>
            </w:r>
          </w:p>
          <w:p w14:paraId="2AD819F4" w14:textId="77777777" w:rsidR="000450C9" w:rsidRPr="005019B6" w:rsidRDefault="000450C9" w:rsidP="000450C9">
            <w:pPr>
              <w:numPr>
                <w:ilvl w:val="0"/>
                <w:numId w:val="13"/>
              </w:numPr>
              <w:rPr>
                <w:rFonts w:cs="Arial"/>
                <w:sz w:val="22"/>
                <w:szCs w:val="22"/>
              </w:rPr>
            </w:pPr>
            <w:r w:rsidRPr="005019B6">
              <w:rPr>
                <w:rFonts w:cs="Arial"/>
                <w:sz w:val="22"/>
                <w:szCs w:val="22"/>
              </w:rPr>
              <w:t>Take responsibility, recognise when something isn’t working or goes wrong, and learn from it. </w:t>
            </w:r>
          </w:p>
          <w:p w14:paraId="3F688001" w14:textId="77777777" w:rsidR="000450C9" w:rsidRPr="005019B6" w:rsidRDefault="000450C9" w:rsidP="000450C9">
            <w:pPr>
              <w:numPr>
                <w:ilvl w:val="0"/>
                <w:numId w:val="14"/>
              </w:numPr>
              <w:rPr>
                <w:rFonts w:cs="Arial"/>
                <w:sz w:val="22"/>
                <w:szCs w:val="22"/>
              </w:rPr>
            </w:pPr>
            <w:r w:rsidRPr="005019B6">
              <w:rPr>
                <w:rFonts w:cs="Arial"/>
                <w:sz w:val="22"/>
                <w:szCs w:val="22"/>
              </w:rPr>
              <w:t>Encourage change when I think something could be more fair or inclusive. </w:t>
            </w:r>
          </w:p>
          <w:p w14:paraId="27038274" w14:textId="77777777" w:rsidR="000450C9" w:rsidRPr="005019B6" w:rsidRDefault="000450C9" w:rsidP="000450C9">
            <w:pPr>
              <w:numPr>
                <w:ilvl w:val="0"/>
                <w:numId w:val="15"/>
              </w:numPr>
              <w:rPr>
                <w:rFonts w:cs="Arial"/>
                <w:sz w:val="22"/>
                <w:szCs w:val="22"/>
              </w:rPr>
            </w:pPr>
            <w:r w:rsidRPr="005019B6">
              <w:rPr>
                <w:rFonts w:cs="Arial"/>
                <w:sz w:val="22"/>
                <w:szCs w:val="22"/>
              </w:rPr>
              <w:t>Know when there is room for me to grow and improve, and work to build my skills and abilities. </w:t>
            </w:r>
          </w:p>
        </w:tc>
      </w:tr>
      <w:tr w:rsidR="000450C9" w:rsidRPr="005019B6" w14:paraId="24613310"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2447026D" w14:textId="77777777" w:rsidR="000450C9" w:rsidRPr="005019B6" w:rsidRDefault="000450C9" w:rsidP="00571864">
            <w:pPr>
              <w:rPr>
                <w:rFonts w:cs="Arial"/>
                <w:sz w:val="22"/>
                <w:szCs w:val="22"/>
              </w:rPr>
            </w:pPr>
            <w:r w:rsidRPr="005019B6">
              <w:rPr>
                <w:rFonts w:cs="Arial"/>
                <w:b/>
                <w:bCs/>
                <w:sz w:val="22"/>
                <w:szCs w:val="22"/>
              </w:rPr>
              <w:t>RESPECT</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5334C2B3" w14:textId="77777777" w:rsidR="000450C9" w:rsidRPr="005019B6" w:rsidRDefault="000450C9" w:rsidP="00571864">
            <w:pPr>
              <w:rPr>
                <w:rFonts w:cs="Arial"/>
                <w:sz w:val="22"/>
                <w:szCs w:val="22"/>
              </w:rPr>
            </w:pPr>
            <w:r w:rsidRPr="005019B6">
              <w:rPr>
                <w:rFonts w:cs="Arial"/>
                <w:sz w:val="22"/>
                <w:szCs w:val="22"/>
              </w:rPr>
              <w:t>We nurture a community where everyone is welcome and belongs. </w:t>
            </w:r>
          </w:p>
        </w:tc>
        <w:tc>
          <w:tcPr>
            <w:tcW w:w="9497" w:type="dxa"/>
            <w:tcBorders>
              <w:top w:val="single" w:sz="4" w:space="0" w:color="007396"/>
              <w:left w:val="single" w:sz="4" w:space="0" w:color="007396"/>
              <w:bottom w:val="single" w:sz="4" w:space="0" w:color="007396"/>
              <w:right w:val="single" w:sz="4" w:space="0" w:color="007396"/>
            </w:tcBorders>
            <w:hideMark/>
          </w:tcPr>
          <w:p w14:paraId="2A1E2239" w14:textId="77777777" w:rsidR="000450C9" w:rsidRPr="005019B6" w:rsidRDefault="000450C9" w:rsidP="000450C9">
            <w:pPr>
              <w:numPr>
                <w:ilvl w:val="0"/>
                <w:numId w:val="16"/>
              </w:numPr>
              <w:rPr>
                <w:rFonts w:cs="Arial"/>
                <w:sz w:val="22"/>
                <w:szCs w:val="22"/>
              </w:rPr>
            </w:pPr>
            <w:r w:rsidRPr="005019B6">
              <w:rPr>
                <w:rFonts w:cs="Arial"/>
                <w:sz w:val="22"/>
                <w:szCs w:val="22"/>
              </w:rPr>
              <w:t>Recognise and value people’s differences when working collectively and collaboratively. </w:t>
            </w:r>
          </w:p>
          <w:p w14:paraId="6113AC56" w14:textId="77777777" w:rsidR="000450C9" w:rsidRPr="005019B6" w:rsidRDefault="000450C9" w:rsidP="000450C9">
            <w:pPr>
              <w:numPr>
                <w:ilvl w:val="0"/>
                <w:numId w:val="17"/>
              </w:numPr>
              <w:rPr>
                <w:rFonts w:cs="Arial"/>
                <w:sz w:val="22"/>
                <w:szCs w:val="22"/>
              </w:rPr>
            </w:pPr>
            <w:r w:rsidRPr="005019B6">
              <w:rPr>
                <w:rFonts w:cs="Arial"/>
                <w:sz w:val="22"/>
                <w:szCs w:val="22"/>
              </w:rPr>
              <w:t>See the person first, actively listen, and communicate thoughtfully. </w:t>
            </w:r>
          </w:p>
          <w:p w14:paraId="4AC751F5" w14:textId="77777777" w:rsidR="000450C9" w:rsidRPr="005019B6" w:rsidRDefault="000450C9" w:rsidP="000450C9">
            <w:pPr>
              <w:numPr>
                <w:ilvl w:val="0"/>
                <w:numId w:val="18"/>
              </w:numPr>
              <w:rPr>
                <w:rFonts w:cs="Arial"/>
                <w:sz w:val="22"/>
                <w:szCs w:val="22"/>
              </w:rPr>
            </w:pPr>
            <w:r w:rsidRPr="005019B6">
              <w:rPr>
                <w:rFonts w:cs="Arial"/>
                <w:sz w:val="22"/>
                <w:szCs w:val="22"/>
              </w:rPr>
              <w:t>Create a safe space for people to share their individual experiences if they want to. </w:t>
            </w:r>
          </w:p>
          <w:p w14:paraId="5BA0015D" w14:textId="77777777" w:rsidR="000450C9" w:rsidRPr="005019B6" w:rsidRDefault="000450C9" w:rsidP="000450C9">
            <w:pPr>
              <w:numPr>
                <w:ilvl w:val="0"/>
                <w:numId w:val="19"/>
              </w:numPr>
              <w:rPr>
                <w:rFonts w:cs="Arial"/>
                <w:sz w:val="22"/>
                <w:szCs w:val="22"/>
              </w:rPr>
            </w:pPr>
            <w:r w:rsidRPr="005019B6">
              <w:rPr>
                <w:rFonts w:cs="Arial"/>
                <w:sz w:val="22"/>
                <w:szCs w:val="22"/>
              </w:rPr>
              <w:t> Learn from those with different perspectives and experiences to my own. </w:t>
            </w:r>
          </w:p>
        </w:tc>
      </w:tr>
      <w:tr w:rsidR="000450C9" w:rsidRPr="005019B6" w14:paraId="5B4443A8" w14:textId="77777777" w:rsidTr="00571864">
        <w:trPr>
          <w:trHeight w:val="300"/>
        </w:trPr>
        <w:tc>
          <w:tcPr>
            <w:tcW w:w="1986" w:type="dxa"/>
            <w:tcBorders>
              <w:top w:val="single" w:sz="4" w:space="0" w:color="007396"/>
              <w:left w:val="single" w:sz="4" w:space="0" w:color="007396"/>
              <w:bottom w:val="single" w:sz="4" w:space="0" w:color="007396"/>
              <w:right w:val="single" w:sz="4" w:space="0" w:color="007396"/>
            </w:tcBorders>
            <w:hideMark/>
          </w:tcPr>
          <w:p w14:paraId="3FF0C454" w14:textId="77777777" w:rsidR="000450C9" w:rsidRPr="005019B6" w:rsidRDefault="000450C9" w:rsidP="00571864">
            <w:pPr>
              <w:rPr>
                <w:rFonts w:cs="Arial"/>
                <w:sz w:val="22"/>
                <w:szCs w:val="22"/>
              </w:rPr>
            </w:pPr>
            <w:r w:rsidRPr="005019B6">
              <w:rPr>
                <w:rFonts w:cs="Arial"/>
                <w:b/>
                <w:bCs/>
                <w:sz w:val="22"/>
                <w:szCs w:val="22"/>
              </w:rPr>
              <w:t>EXCELLENCE</w:t>
            </w:r>
            <w:r w:rsidRPr="005019B6">
              <w:rPr>
                <w:rFonts w:cs="Arial"/>
                <w:sz w:val="22"/>
                <w:szCs w:val="22"/>
              </w:rPr>
              <w:t> </w:t>
            </w:r>
          </w:p>
        </w:tc>
        <w:tc>
          <w:tcPr>
            <w:tcW w:w="2835" w:type="dxa"/>
            <w:tcBorders>
              <w:top w:val="single" w:sz="4" w:space="0" w:color="007396"/>
              <w:left w:val="single" w:sz="4" w:space="0" w:color="007396"/>
              <w:bottom w:val="single" w:sz="4" w:space="0" w:color="007396"/>
              <w:right w:val="single" w:sz="4" w:space="0" w:color="007396"/>
            </w:tcBorders>
            <w:hideMark/>
          </w:tcPr>
          <w:p w14:paraId="12A8AA5A" w14:textId="77777777" w:rsidR="000450C9" w:rsidRPr="005019B6" w:rsidRDefault="000450C9" w:rsidP="00571864">
            <w:pPr>
              <w:rPr>
                <w:rFonts w:cs="Arial"/>
                <w:sz w:val="22"/>
                <w:szCs w:val="22"/>
              </w:rPr>
            </w:pPr>
            <w:r w:rsidRPr="005019B6">
              <w:rPr>
                <w:rFonts w:cs="Arial"/>
                <w:sz w:val="22"/>
                <w:szCs w:val="22"/>
              </w:rPr>
              <w:t>We strive for excellence at the heart of everything we do. </w:t>
            </w:r>
          </w:p>
        </w:tc>
        <w:tc>
          <w:tcPr>
            <w:tcW w:w="9497" w:type="dxa"/>
            <w:tcBorders>
              <w:top w:val="single" w:sz="4" w:space="0" w:color="007396"/>
              <w:left w:val="single" w:sz="4" w:space="0" w:color="007396"/>
              <w:bottom w:val="single" w:sz="4" w:space="0" w:color="007396"/>
              <w:right w:val="single" w:sz="4" w:space="0" w:color="007396"/>
            </w:tcBorders>
            <w:hideMark/>
          </w:tcPr>
          <w:p w14:paraId="6B9BFE62" w14:textId="77777777" w:rsidR="000450C9" w:rsidRPr="005019B6" w:rsidRDefault="000450C9" w:rsidP="000450C9">
            <w:pPr>
              <w:numPr>
                <w:ilvl w:val="0"/>
                <w:numId w:val="20"/>
              </w:numPr>
              <w:rPr>
                <w:rFonts w:cs="Arial"/>
                <w:sz w:val="22"/>
                <w:szCs w:val="22"/>
              </w:rPr>
            </w:pPr>
            <w:r w:rsidRPr="005019B6">
              <w:rPr>
                <w:rFonts w:cs="Arial"/>
                <w:sz w:val="22"/>
                <w:szCs w:val="22"/>
              </w:rPr>
              <w:t>Strive for excellence, challenging myself and others to deliver continuous improvement. </w:t>
            </w:r>
          </w:p>
          <w:p w14:paraId="5A7ADE93" w14:textId="77777777" w:rsidR="000450C9" w:rsidRPr="005019B6" w:rsidRDefault="000450C9" w:rsidP="000450C9">
            <w:pPr>
              <w:numPr>
                <w:ilvl w:val="0"/>
                <w:numId w:val="21"/>
              </w:numPr>
              <w:rPr>
                <w:rFonts w:cs="Arial"/>
                <w:sz w:val="22"/>
                <w:szCs w:val="22"/>
              </w:rPr>
            </w:pPr>
            <w:r w:rsidRPr="005019B6">
              <w:rPr>
                <w:rFonts w:cs="Arial"/>
                <w:sz w:val="22"/>
                <w:szCs w:val="22"/>
              </w:rPr>
              <w:t> Show energy and drive to pursue new opportunities and challenge the status quo.  </w:t>
            </w:r>
          </w:p>
          <w:p w14:paraId="36B999AD" w14:textId="77777777" w:rsidR="000450C9" w:rsidRPr="005019B6" w:rsidRDefault="000450C9" w:rsidP="000450C9">
            <w:pPr>
              <w:numPr>
                <w:ilvl w:val="0"/>
                <w:numId w:val="22"/>
              </w:numPr>
              <w:rPr>
                <w:rFonts w:cs="Arial"/>
                <w:sz w:val="22"/>
                <w:szCs w:val="22"/>
              </w:rPr>
            </w:pPr>
            <w:r w:rsidRPr="005019B6">
              <w:rPr>
                <w:rFonts w:cs="Arial"/>
                <w:sz w:val="22"/>
                <w:szCs w:val="22"/>
              </w:rPr>
              <w:t> Contribute to creative ideas and action and collaborate to make a positive impact.  </w:t>
            </w:r>
          </w:p>
          <w:p w14:paraId="09494763" w14:textId="77777777" w:rsidR="000450C9" w:rsidRPr="005019B6" w:rsidRDefault="000450C9" w:rsidP="000450C9">
            <w:pPr>
              <w:numPr>
                <w:ilvl w:val="0"/>
                <w:numId w:val="23"/>
              </w:numPr>
              <w:rPr>
                <w:rFonts w:cs="Arial"/>
                <w:sz w:val="22"/>
                <w:szCs w:val="22"/>
              </w:rPr>
            </w:pPr>
            <w:r w:rsidRPr="005019B6">
              <w:rPr>
                <w:rFonts w:cs="Arial"/>
                <w:sz w:val="22"/>
                <w:szCs w:val="22"/>
              </w:rPr>
              <w:t>Celebrate those who constantly live our values.   </w:t>
            </w:r>
          </w:p>
        </w:tc>
      </w:tr>
    </w:tbl>
    <w:p w14:paraId="64E461B1" w14:textId="77777777" w:rsidR="000450C9" w:rsidRPr="005019B6" w:rsidRDefault="000450C9" w:rsidP="000450C9">
      <w:pPr>
        <w:rPr>
          <w:rFonts w:cs="Arial"/>
          <w:sz w:val="22"/>
          <w:szCs w:val="22"/>
        </w:rPr>
      </w:pPr>
      <w:r w:rsidRPr="005019B6">
        <w:rPr>
          <w:rFonts w:cs="Arial"/>
          <w:sz w:val="22"/>
          <w:szCs w:val="22"/>
        </w:rPr>
        <w:lastRenderedPageBreak/>
        <w:t> </w:t>
      </w:r>
      <w:r w:rsidRPr="005019B6">
        <w:rPr>
          <w:rFonts w:cs="Arial"/>
          <w:b/>
          <w:bCs/>
          <w:sz w:val="22"/>
          <w:szCs w:val="22"/>
        </w:rPr>
        <w:t>Global Skills - </w:t>
      </w:r>
      <w:r w:rsidRPr="00595B1E">
        <w:rPr>
          <w:rFonts w:cs="Arial"/>
          <w:sz w:val="22"/>
          <w:szCs w:val="22"/>
        </w:rPr>
        <w:t>We’re looking for educators with a global mindset; open, adaptable, and passionate about connecting cultures. You’ll inspire students to think beyond borders and thrive in an increasingly interconnected world. We will be looking for this across our recruitment and selection processes.</w:t>
      </w:r>
      <w:r w:rsidRPr="005019B6">
        <w:rPr>
          <w:rFonts w:cs="Arial"/>
          <w:sz w:val="22"/>
          <w:szCs w:val="22"/>
        </w:rPr>
        <w:t> </w:t>
      </w:r>
    </w:p>
    <w:p w14:paraId="28849F17" w14:textId="77777777" w:rsidR="000450C9" w:rsidRPr="005019B6" w:rsidRDefault="000450C9" w:rsidP="000450C9">
      <w:pPr>
        <w:rPr>
          <w:rFonts w:cs="Arial"/>
          <w:sz w:val="22"/>
          <w:szCs w:val="22"/>
        </w:rPr>
      </w:pPr>
      <w:r w:rsidRPr="005019B6">
        <w:rPr>
          <w:rFonts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7140"/>
      </w:tblGrid>
      <w:tr w:rsidR="000450C9" w:rsidRPr="005019B6" w14:paraId="45F49294"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02D7FC64" w14:textId="77777777" w:rsidR="000450C9" w:rsidRPr="005019B6" w:rsidRDefault="000450C9" w:rsidP="00571864">
            <w:pPr>
              <w:rPr>
                <w:rFonts w:cs="Arial"/>
                <w:sz w:val="22"/>
                <w:szCs w:val="22"/>
              </w:rPr>
            </w:pPr>
            <w:r w:rsidRPr="005019B6">
              <w:rPr>
                <w:rFonts w:cs="Arial"/>
                <w:b/>
                <w:bCs/>
                <w:sz w:val="22"/>
                <w:szCs w:val="22"/>
              </w:rPr>
              <w:t>Global Skill</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2FA434C" w14:textId="77777777" w:rsidR="000450C9" w:rsidRPr="005019B6" w:rsidRDefault="000450C9" w:rsidP="00571864">
            <w:pPr>
              <w:rPr>
                <w:rFonts w:cs="Arial"/>
                <w:sz w:val="22"/>
                <w:szCs w:val="22"/>
              </w:rPr>
            </w:pPr>
            <w:r w:rsidRPr="005019B6">
              <w:rPr>
                <w:rFonts w:cs="Arial"/>
                <w:b/>
                <w:bCs/>
                <w:sz w:val="22"/>
                <w:szCs w:val="22"/>
              </w:rPr>
              <w:t>Behaviour </w:t>
            </w:r>
            <w:r w:rsidRPr="005019B6">
              <w:rPr>
                <w:rFonts w:cs="Arial"/>
                <w:sz w:val="22"/>
                <w:szCs w:val="22"/>
              </w:rPr>
              <w:t> </w:t>
            </w:r>
          </w:p>
        </w:tc>
      </w:tr>
      <w:tr w:rsidR="000450C9" w:rsidRPr="005019B6" w14:paraId="036AEB9D"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52A80BAF" w14:textId="77777777" w:rsidR="000450C9" w:rsidRPr="005019B6" w:rsidRDefault="000450C9" w:rsidP="00571864">
            <w:pPr>
              <w:rPr>
                <w:rFonts w:cs="Arial"/>
                <w:sz w:val="22"/>
                <w:szCs w:val="22"/>
              </w:rPr>
            </w:pPr>
            <w:r w:rsidRPr="005019B6">
              <w:rPr>
                <w:rFonts w:cs="Arial"/>
                <w:sz w:val="22"/>
                <w:szCs w:val="22"/>
                <w:lang w:val="en-US"/>
              </w:rPr>
              <w:t>Resilience &amp; Adaptability:</w:t>
            </w:r>
            <w:r w:rsidRPr="005019B6">
              <w:rPr>
                <w:rFonts w:cs="Arial"/>
                <w:sz w:val="22"/>
                <w:szCs w:val="22"/>
              </w:rPr>
              <w:t> </w:t>
            </w:r>
          </w:p>
          <w:p w14:paraId="13D52333" w14:textId="77777777" w:rsidR="000450C9" w:rsidRPr="005019B6" w:rsidRDefault="000450C9"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2B42135" w14:textId="77777777" w:rsidR="000450C9" w:rsidRPr="005019B6" w:rsidRDefault="000450C9" w:rsidP="000450C9">
            <w:pPr>
              <w:numPr>
                <w:ilvl w:val="0"/>
                <w:numId w:val="24"/>
              </w:numPr>
              <w:rPr>
                <w:rFonts w:cs="Arial"/>
                <w:sz w:val="22"/>
                <w:szCs w:val="22"/>
              </w:rPr>
            </w:pPr>
            <w:r w:rsidRPr="005019B6">
              <w:rPr>
                <w:rFonts w:cs="Arial"/>
                <w:sz w:val="22"/>
                <w:szCs w:val="22"/>
                <w:lang w:val="en-US"/>
              </w:rPr>
              <w:t>Comfortably adapts to change, learns from challenges, remains effective across different environments.</w:t>
            </w:r>
            <w:r w:rsidRPr="005019B6">
              <w:rPr>
                <w:rFonts w:cs="Arial"/>
                <w:sz w:val="22"/>
                <w:szCs w:val="22"/>
              </w:rPr>
              <w:t> </w:t>
            </w:r>
          </w:p>
        </w:tc>
      </w:tr>
      <w:tr w:rsidR="000450C9" w:rsidRPr="005019B6" w14:paraId="1E718C3F"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37DD952A" w14:textId="77777777" w:rsidR="000450C9" w:rsidRPr="005019B6" w:rsidRDefault="000450C9" w:rsidP="00571864">
            <w:pPr>
              <w:rPr>
                <w:rFonts w:cs="Arial"/>
                <w:sz w:val="22"/>
                <w:szCs w:val="22"/>
              </w:rPr>
            </w:pPr>
            <w:r w:rsidRPr="005019B6">
              <w:rPr>
                <w:rFonts w:cs="Arial"/>
                <w:sz w:val="22"/>
                <w:szCs w:val="22"/>
                <w:lang w:val="en-US"/>
              </w:rPr>
              <w:t>Creative &amp; Critical Thinking:</w:t>
            </w:r>
            <w:r w:rsidRPr="005019B6">
              <w:rPr>
                <w:rFonts w:cs="Arial"/>
                <w:sz w:val="22"/>
                <w:szCs w:val="22"/>
              </w:rPr>
              <w:t> </w:t>
            </w:r>
          </w:p>
          <w:p w14:paraId="4AB04FC3" w14:textId="77777777" w:rsidR="000450C9" w:rsidRPr="005019B6" w:rsidRDefault="000450C9" w:rsidP="00571864">
            <w:pPr>
              <w:rPr>
                <w:rFonts w:cs="Arial"/>
                <w:sz w:val="22"/>
                <w:szCs w:val="22"/>
              </w:rPr>
            </w:pPr>
            <w:r w:rsidRPr="005019B6">
              <w:rPr>
                <w:rFonts w:cs="Arial"/>
                <w:sz w:val="22"/>
                <w:szCs w:val="22"/>
              </w:rPr>
              <w:t> </w:t>
            </w:r>
          </w:p>
          <w:p w14:paraId="68F0CE12" w14:textId="77777777" w:rsidR="000450C9" w:rsidRPr="005019B6" w:rsidRDefault="000450C9"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91E6765" w14:textId="77777777" w:rsidR="000450C9" w:rsidRPr="005019B6" w:rsidRDefault="000450C9" w:rsidP="000450C9">
            <w:pPr>
              <w:numPr>
                <w:ilvl w:val="0"/>
                <w:numId w:val="25"/>
              </w:numPr>
              <w:rPr>
                <w:rFonts w:cs="Arial"/>
                <w:sz w:val="22"/>
                <w:szCs w:val="22"/>
              </w:rPr>
            </w:pPr>
            <w:r w:rsidRPr="005019B6">
              <w:rPr>
                <w:rFonts w:cs="Arial"/>
                <w:sz w:val="22"/>
                <w:szCs w:val="22"/>
                <w:lang w:val="en-US"/>
              </w:rPr>
              <w:t>Consistently evaluating ideas using evidence and logic can generate creative solutions to common problems.</w:t>
            </w:r>
            <w:r w:rsidRPr="005019B6">
              <w:rPr>
                <w:rFonts w:cs="Arial"/>
                <w:sz w:val="22"/>
                <w:szCs w:val="22"/>
              </w:rPr>
              <w:t> </w:t>
            </w:r>
          </w:p>
        </w:tc>
      </w:tr>
      <w:tr w:rsidR="000450C9" w:rsidRPr="005019B6" w14:paraId="43BA17D1"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051E1ECA" w14:textId="77777777" w:rsidR="000450C9" w:rsidRPr="005019B6" w:rsidRDefault="000450C9" w:rsidP="00571864">
            <w:pPr>
              <w:rPr>
                <w:rFonts w:cs="Arial"/>
                <w:sz w:val="22"/>
                <w:szCs w:val="22"/>
              </w:rPr>
            </w:pPr>
            <w:r w:rsidRPr="005019B6">
              <w:rPr>
                <w:rFonts w:cs="Arial"/>
                <w:sz w:val="22"/>
                <w:szCs w:val="22"/>
                <w:lang w:val="en-US"/>
              </w:rPr>
              <w:t>Technological Literacy:</w:t>
            </w:r>
            <w:r w:rsidRPr="005019B6">
              <w:rPr>
                <w:rFonts w:cs="Arial"/>
                <w:sz w:val="22"/>
                <w:szCs w:val="22"/>
              </w:rPr>
              <w:t> </w:t>
            </w:r>
          </w:p>
          <w:p w14:paraId="6F8FCCF3" w14:textId="77777777" w:rsidR="000450C9" w:rsidRPr="005019B6" w:rsidRDefault="000450C9"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AB66E80" w14:textId="77777777" w:rsidR="000450C9" w:rsidRPr="005019B6" w:rsidRDefault="000450C9" w:rsidP="000450C9">
            <w:pPr>
              <w:numPr>
                <w:ilvl w:val="0"/>
                <w:numId w:val="8"/>
              </w:numPr>
              <w:rPr>
                <w:rFonts w:cs="Arial"/>
                <w:sz w:val="22"/>
                <w:szCs w:val="22"/>
              </w:rPr>
            </w:pPr>
            <w:r w:rsidRPr="005019B6">
              <w:rPr>
                <w:rFonts w:cs="Arial"/>
                <w:sz w:val="22"/>
                <w:szCs w:val="22"/>
                <w:lang w:val="en-US"/>
              </w:rPr>
              <w:t>Confidently selects and uses appropriate digital tools to research, create and communicate information effectively.</w:t>
            </w:r>
            <w:r w:rsidRPr="005019B6">
              <w:rPr>
                <w:rFonts w:cs="Arial"/>
                <w:sz w:val="22"/>
                <w:szCs w:val="22"/>
              </w:rPr>
              <w:t> </w:t>
            </w:r>
          </w:p>
        </w:tc>
      </w:tr>
      <w:tr w:rsidR="000450C9" w:rsidRPr="005019B6" w14:paraId="7CD91A21"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55307561" w14:textId="77777777" w:rsidR="000450C9" w:rsidRPr="005019B6" w:rsidRDefault="000450C9" w:rsidP="00571864">
            <w:pPr>
              <w:rPr>
                <w:rFonts w:cs="Arial"/>
                <w:sz w:val="22"/>
                <w:szCs w:val="22"/>
              </w:rPr>
            </w:pPr>
            <w:r w:rsidRPr="005019B6">
              <w:rPr>
                <w:rFonts w:cs="Arial"/>
                <w:sz w:val="22"/>
                <w:szCs w:val="22"/>
                <w:lang w:val="en-US"/>
              </w:rPr>
              <w:t>Leadership &amp; Social Influence: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3F13FCE1" w14:textId="77777777" w:rsidR="000450C9" w:rsidRPr="005019B6" w:rsidRDefault="000450C9" w:rsidP="000450C9">
            <w:pPr>
              <w:numPr>
                <w:ilvl w:val="0"/>
                <w:numId w:val="26"/>
              </w:numPr>
              <w:rPr>
                <w:rFonts w:cs="Arial"/>
                <w:sz w:val="22"/>
                <w:szCs w:val="22"/>
              </w:rPr>
            </w:pPr>
            <w:r w:rsidRPr="005019B6">
              <w:rPr>
                <w:rFonts w:cs="Arial"/>
                <w:sz w:val="22"/>
                <w:szCs w:val="22"/>
                <w:lang w:val="en-US"/>
              </w:rPr>
              <w:t>Takes initiative, motivates peers, and adapts communication to influence outcomes positively in diverse contexts.</w:t>
            </w:r>
            <w:r w:rsidRPr="005019B6">
              <w:rPr>
                <w:rFonts w:cs="Arial"/>
                <w:sz w:val="22"/>
                <w:szCs w:val="22"/>
              </w:rPr>
              <w:t> </w:t>
            </w:r>
          </w:p>
        </w:tc>
      </w:tr>
      <w:tr w:rsidR="000450C9" w:rsidRPr="005019B6" w14:paraId="14154D8E"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2FCC4E63" w14:textId="77777777" w:rsidR="000450C9" w:rsidRPr="005019B6" w:rsidRDefault="000450C9" w:rsidP="00571864">
            <w:pPr>
              <w:rPr>
                <w:rFonts w:cs="Arial"/>
                <w:sz w:val="22"/>
                <w:szCs w:val="22"/>
              </w:rPr>
            </w:pPr>
            <w:r w:rsidRPr="005019B6">
              <w:rPr>
                <w:rFonts w:cs="Arial"/>
                <w:sz w:val="22"/>
                <w:szCs w:val="22"/>
                <w:lang w:val="en-US"/>
              </w:rPr>
              <w:t>Environmental Stewardship:</w:t>
            </w:r>
            <w:r w:rsidRPr="005019B6">
              <w:rPr>
                <w:rFonts w:cs="Arial"/>
                <w:sz w:val="22"/>
                <w:szCs w:val="22"/>
              </w:rPr>
              <w:t> </w:t>
            </w:r>
          </w:p>
          <w:p w14:paraId="4BE8031B" w14:textId="77777777" w:rsidR="000450C9" w:rsidRPr="005019B6" w:rsidRDefault="000450C9" w:rsidP="00571864">
            <w:pPr>
              <w:rPr>
                <w:rFonts w:cs="Arial"/>
                <w:sz w:val="22"/>
                <w:szCs w:val="22"/>
              </w:rPr>
            </w:pP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1ECC062A" w14:textId="77777777" w:rsidR="000450C9" w:rsidRPr="005019B6" w:rsidRDefault="000450C9" w:rsidP="000450C9">
            <w:pPr>
              <w:numPr>
                <w:ilvl w:val="0"/>
                <w:numId w:val="27"/>
              </w:numPr>
              <w:rPr>
                <w:rFonts w:cs="Arial"/>
                <w:sz w:val="22"/>
                <w:szCs w:val="22"/>
              </w:rPr>
            </w:pPr>
            <w:r w:rsidRPr="005019B6">
              <w:rPr>
                <w:rFonts w:cs="Arial"/>
                <w:sz w:val="22"/>
                <w:szCs w:val="22"/>
                <w:lang w:val="en-US"/>
              </w:rPr>
              <w:t>Actively engages in sustainable practices, advocates for responsible </w:t>
            </w:r>
            <w:proofErr w:type="spellStart"/>
            <w:r w:rsidRPr="005019B6">
              <w:rPr>
                <w:rFonts w:cs="Arial"/>
                <w:sz w:val="22"/>
                <w:szCs w:val="22"/>
                <w:lang w:val="en-US"/>
              </w:rPr>
              <w:t>behavio</w:t>
            </w:r>
            <w:r>
              <w:rPr>
                <w:rFonts w:cs="Arial"/>
                <w:sz w:val="22"/>
                <w:szCs w:val="22"/>
                <w:lang w:val="en-US"/>
              </w:rPr>
              <w:t>u</w:t>
            </w:r>
            <w:r w:rsidRPr="005019B6">
              <w:rPr>
                <w:rFonts w:cs="Arial"/>
                <w:sz w:val="22"/>
                <w:szCs w:val="22"/>
                <w:lang w:val="en-US"/>
              </w:rPr>
              <w:t>r</w:t>
            </w:r>
            <w:proofErr w:type="spellEnd"/>
            <w:r w:rsidRPr="005019B6">
              <w:rPr>
                <w:rFonts w:cs="Arial"/>
                <w:sz w:val="22"/>
                <w:szCs w:val="22"/>
                <w:lang w:val="en-US"/>
              </w:rPr>
              <w:t>, and evaluates environmental impacts in daily decisions.</w:t>
            </w:r>
            <w:r w:rsidRPr="005019B6">
              <w:rPr>
                <w:rFonts w:cs="Arial"/>
                <w:sz w:val="22"/>
                <w:szCs w:val="22"/>
              </w:rPr>
              <w:t> </w:t>
            </w:r>
          </w:p>
        </w:tc>
      </w:tr>
      <w:tr w:rsidR="000450C9" w:rsidRPr="005019B6" w14:paraId="190F3416" w14:textId="77777777" w:rsidTr="00571864">
        <w:trPr>
          <w:trHeight w:val="300"/>
        </w:trPr>
        <w:tc>
          <w:tcPr>
            <w:tcW w:w="5805" w:type="dxa"/>
            <w:tcBorders>
              <w:top w:val="single" w:sz="4" w:space="0" w:color="007396"/>
              <w:left w:val="single" w:sz="4" w:space="0" w:color="007396"/>
              <w:bottom w:val="single" w:sz="4" w:space="0" w:color="007396"/>
              <w:right w:val="single" w:sz="4" w:space="0" w:color="007396"/>
            </w:tcBorders>
            <w:hideMark/>
          </w:tcPr>
          <w:p w14:paraId="104D0154" w14:textId="77777777" w:rsidR="000450C9" w:rsidRPr="005019B6" w:rsidRDefault="000450C9" w:rsidP="00571864">
            <w:pPr>
              <w:rPr>
                <w:rFonts w:cs="Arial"/>
                <w:sz w:val="22"/>
                <w:szCs w:val="22"/>
              </w:rPr>
            </w:pPr>
            <w:r w:rsidRPr="005019B6">
              <w:rPr>
                <w:rFonts w:cs="Arial"/>
                <w:sz w:val="22"/>
                <w:szCs w:val="22"/>
                <w:lang w:val="en-US"/>
              </w:rPr>
              <w:t>Cultural Competence:</w:t>
            </w:r>
            <w:r w:rsidRPr="005019B6">
              <w:rPr>
                <w:rFonts w:cs="Arial"/>
                <w:sz w:val="22"/>
                <w:szCs w:val="22"/>
              </w:rPr>
              <w:t> </w:t>
            </w:r>
          </w:p>
        </w:tc>
        <w:tc>
          <w:tcPr>
            <w:tcW w:w="7140" w:type="dxa"/>
            <w:tcBorders>
              <w:top w:val="single" w:sz="4" w:space="0" w:color="007396"/>
              <w:left w:val="single" w:sz="4" w:space="0" w:color="007396"/>
              <w:bottom w:val="single" w:sz="4" w:space="0" w:color="007396"/>
              <w:right w:val="single" w:sz="4" w:space="0" w:color="007396"/>
            </w:tcBorders>
            <w:hideMark/>
          </w:tcPr>
          <w:p w14:paraId="7538A497" w14:textId="77777777" w:rsidR="000450C9" w:rsidRPr="005019B6" w:rsidRDefault="000450C9" w:rsidP="000450C9">
            <w:pPr>
              <w:numPr>
                <w:ilvl w:val="0"/>
                <w:numId w:val="28"/>
              </w:numPr>
              <w:rPr>
                <w:rFonts w:cs="Arial"/>
                <w:sz w:val="22"/>
                <w:szCs w:val="22"/>
              </w:rPr>
            </w:pPr>
            <w:r w:rsidRPr="005019B6">
              <w:rPr>
                <w:rFonts w:cs="Arial"/>
                <w:sz w:val="22"/>
                <w:szCs w:val="22"/>
                <w:lang w:val="en-US"/>
              </w:rPr>
              <w:t>Supports others to speak openly and feel valued for who they are.</w:t>
            </w:r>
            <w:r w:rsidRPr="005019B6">
              <w:rPr>
                <w:rFonts w:cs="Arial"/>
                <w:sz w:val="22"/>
                <w:szCs w:val="22"/>
              </w:rPr>
              <w:t> </w:t>
            </w:r>
          </w:p>
        </w:tc>
      </w:tr>
      <w:bookmarkEnd w:id="0"/>
      <w:bookmarkEnd w:id="1"/>
    </w:tbl>
    <w:p w14:paraId="673CD65F" w14:textId="77777777" w:rsidR="000450C9" w:rsidRDefault="000450C9" w:rsidP="006A588F">
      <w:pPr>
        <w:rPr>
          <w:rFonts w:eastAsia="MS Mincho" w:cs="Arial"/>
          <w:sz w:val="24"/>
          <w:lang w:eastAsia="ja-JP"/>
        </w:rPr>
      </w:pPr>
    </w:p>
    <w:p w14:paraId="1EAEF313" w14:textId="77777777" w:rsidR="000450C9" w:rsidRDefault="000450C9" w:rsidP="006A588F">
      <w:pPr>
        <w:rPr>
          <w:rFonts w:eastAsia="MS Mincho" w:cs="Arial"/>
          <w:sz w:val="24"/>
          <w:lang w:eastAsia="ja-JP"/>
        </w:rPr>
      </w:pPr>
    </w:p>
    <w:p w14:paraId="26F2C81A" w14:textId="77777777" w:rsidR="000450C9" w:rsidRDefault="000450C9" w:rsidP="006A588F">
      <w:pPr>
        <w:rPr>
          <w:rFonts w:eastAsia="MS Mincho" w:cs="Arial"/>
          <w:sz w:val="24"/>
          <w:lang w:eastAsia="ja-JP"/>
        </w:rPr>
      </w:pPr>
    </w:p>
    <w:p w14:paraId="73E5AEAF" w14:textId="77777777" w:rsidR="000450C9" w:rsidRDefault="000450C9" w:rsidP="006A588F">
      <w:pPr>
        <w:rPr>
          <w:rFonts w:eastAsia="MS Mincho" w:cs="Arial"/>
          <w:sz w:val="24"/>
          <w:lang w:eastAsia="ja-JP"/>
        </w:rPr>
      </w:pPr>
    </w:p>
    <w:p w14:paraId="2C9523A9" w14:textId="77777777" w:rsidR="000450C9" w:rsidRDefault="000450C9" w:rsidP="006A588F">
      <w:pPr>
        <w:rPr>
          <w:rFonts w:eastAsia="MS Mincho" w:cs="Arial"/>
          <w:sz w:val="24"/>
          <w:lang w:eastAsia="ja-JP"/>
        </w:rPr>
      </w:pPr>
    </w:p>
    <w:p w14:paraId="5A415299" w14:textId="77777777" w:rsidR="000450C9" w:rsidRDefault="000450C9" w:rsidP="006A588F">
      <w:pPr>
        <w:rPr>
          <w:rFonts w:eastAsia="MS Mincho" w:cs="Arial"/>
          <w:sz w:val="24"/>
          <w:lang w:eastAsia="ja-JP"/>
        </w:rPr>
      </w:pPr>
    </w:p>
    <w:p w14:paraId="0EAFC8EC" w14:textId="77777777" w:rsidR="000450C9" w:rsidRDefault="000450C9" w:rsidP="006A588F">
      <w:pPr>
        <w:rPr>
          <w:rFonts w:eastAsia="MS Mincho" w:cs="Arial"/>
          <w:sz w:val="24"/>
          <w:lang w:eastAsia="ja-JP"/>
        </w:rPr>
      </w:pPr>
    </w:p>
    <w:p w14:paraId="26440CB4" w14:textId="77777777" w:rsidR="000450C9" w:rsidRDefault="000450C9" w:rsidP="006A588F">
      <w:pPr>
        <w:rPr>
          <w:rFonts w:eastAsia="MS Mincho" w:cs="Arial"/>
          <w:sz w:val="24"/>
          <w:lang w:eastAsia="ja-JP"/>
        </w:rPr>
      </w:pPr>
    </w:p>
    <w:p w14:paraId="1A96A53C" w14:textId="77777777" w:rsidR="000450C9" w:rsidRDefault="000450C9" w:rsidP="006A588F">
      <w:pPr>
        <w:rPr>
          <w:rFonts w:eastAsia="MS Mincho" w:cs="Arial"/>
          <w:sz w:val="24"/>
          <w:lang w:eastAsia="ja-JP"/>
        </w:rPr>
      </w:pPr>
    </w:p>
    <w:tbl>
      <w:tblPr>
        <w:tblW w:w="14382" w:type="dxa"/>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04"/>
        <w:gridCol w:w="1274"/>
        <w:gridCol w:w="1171"/>
        <w:gridCol w:w="283"/>
        <w:gridCol w:w="1522"/>
        <w:gridCol w:w="38"/>
        <w:gridCol w:w="1360"/>
        <w:gridCol w:w="1266"/>
        <w:gridCol w:w="1264"/>
      </w:tblGrid>
      <w:tr w:rsidR="006A588F" w14:paraId="7811A978" w14:textId="77777777" w:rsidTr="006A588F">
        <w:trPr>
          <w:trHeight w:val="228"/>
        </w:trPr>
        <w:tc>
          <w:tcPr>
            <w:tcW w:w="8932" w:type="dxa"/>
            <w:gridSpan w:val="4"/>
            <w:tcBorders>
              <w:top w:val="nil"/>
              <w:left w:val="nil"/>
            </w:tcBorders>
          </w:tcPr>
          <w:p w14:paraId="33938070" w14:textId="77777777" w:rsidR="006A588F" w:rsidRDefault="006A588F" w:rsidP="006133FA">
            <w:pPr>
              <w:pStyle w:val="TableParagraph"/>
              <w:rPr>
                <w:rFonts w:ascii="Times New Roman"/>
                <w:sz w:val="16"/>
              </w:rPr>
            </w:pPr>
          </w:p>
          <w:p w14:paraId="3CB3169D" w14:textId="77777777" w:rsidR="001F4871" w:rsidRDefault="001F4871" w:rsidP="006133FA">
            <w:pPr>
              <w:pStyle w:val="TableParagraph"/>
              <w:rPr>
                <w:rFonts w:ascii="Times New Roman"/>
                <w:sz w:val="16"/>
              </w:rPr>
            </w:pPr>
          </w:p>
          <w:p w14:paraId="3D775B47" w14:textId="77777777" w:rsidR="001F4871" w:rsidRDefault="001F4871" w:rsidP="006133FA">
            <w:pPr>
              <w:pStyle w:val="TableParagraph"/>
              <w:rPr>
                <w:rFonts w:ascii="Times New Roman"/>
                <w:sz w:val="16"/>
              </w:rPr>
            </w:pPr>
          </w:p>
          <w:p w14:paraId="26F58F42" w14:textId="77777777" w:rsidR="001F4871" w:rsidRDefault="001F4871" w:rsidP="006133FA">
            <w:pPr>
              <w:pStyle w:val="TableParagraph"/>
              <w:rPr>
                <w:rFonts w:ascii="Times New Roman"/>
                <w:sz w:val="16"/>
              </w:rPr>
            </w:pPr>
          </w:p>
          <w:p w14:paraId="35858FFF" w14:textId="77777777" w:rsidR="001F4871" w:rsidRDefault="001F4871" w:rsidP="006133FA">
            <w:pPr>
              <w:pStyle w:val="TableParagraph"/>
              <w:rPr>
                <w:rFonts w:ascii="Times New Roman"/>
                <w:sz w:val="16"/>
              </w:rPr>
            </w:pPr>
          </w:p>
          <w:p w14:paraId="5FF20C3E" w14:textId="77777777" w:rsidR="001F4871" w:rsidRDefault="001F4871" w:rsidP="006133FA">
            <w:pPr>
              <w:pStyle w:val="TableParagraph"/>
              <w:rPr>
                <w:rFonts w:ascii="Times New Roman"/>
                <w:sz w:val="16"/>
              </w:rPr>
            </w:pPr>
          </w:p>
        </w:tc>
        <w:tc>
          <w:tcPr>
            <w:tcW w:w="5450" w:type="dxa"/>
            <w:gridSpan w:val="5"/>
          </w:tcPr>
          <w:p w14:paraId="63CC81DC" w14:textId="77777777" w:rsidR="001F4871" w:rsidRDefault="001F4871" w:rsidP="006133FA">
            <w:pPr>
              <w:pStyle w:val="TableParagraph"/>
              <w:spacing w:line="209" w:lineRule="exact"/>
              <w:ind w:left="1455"/>
              <w:rPr>
                <w:b/>
                <w:sz w:val="20"/>
              </w:rPr>
            </w:pPr>
          </w:p>
          <w:p w14:paraId="379EBEDF" w14:textId="77777777" w:rsidR="001F4871" w:rsidRDefault="001F4871" w:rsidP="006133FA">
            <w:pPr>
              <w:pStyle w:val="TableParagraph"/>
              <w:spacing w:line="209" w:lineRule="exact"/>
              <w:ind w:left="1455"/>
              <w:rPr>
                <w:b/>
                <w:sz w:val="20"/>
              </w:rPr>
            </w:pPr>
          </w:p>
          <w:p w14:paraId="600D44B4" w14:textId="77777777" w:rsidR="006A588F" w:rsidRDefault="006A588F" w:rsidP="006133FA">
            <w:pPr>
              <w:pStyle w:val="TableParagraph"/>
              <w:spacing w:line="209" w:lineRule="exact"/>
              <w:ind w:left="1455"/>
              <w:rPr>
                <w:b/>
                <w:sz w:val="20"/>
              </w:rPr>
            </w:pPr>
            <w:r>
              <w:rPr>
                <w:b/>
                <w:sz w:val="20"/>
              </w:rPr>
              <w:t>ASSESSMENT METHOD</w:t>
            </w:r>
          </w:p>
        </w:tc>
      </w:tr>
      <w:tr w:rsidR="006A588F" w14:paraId="7B9E73D9" w14:textId="77777777" w:rsidTr="006A588F">
        <w:trPr>
          <w:trHeight w:val="461"/>
        </w:trPr>
        <w:tc>
          <w:tcPr>
            <w:tcW w:w="6204" w:type="dxa"/>
            <w:tcBorders>
              <w:right w:val="single" w:sz="4" w:space="0" w:color="000000"/>
            </w:tcBorders>
          </w:tcPr>
          <w:p w14:paraId="589F5901" w14:textId="607B350F" w:rsidR="006A588F" w:rsidRDefault="0032161D" w:rsidP="006133FA">
            <w:pPr>
              <w:pStyle w:val="TableParagraph"/>
              <w:rPr>
                <w:rFonts w:ascii="Times New Roman"/>
                <w:sz w:val="18"/>
              </w:rPr>
            </w:pPr>
            <w:r w:rsidRPr="0032161D">
              <w:rPr>
                <w:b/>
                <w:sz w:val="20"/>
              </w:rPr>
              <w:t xml:space="preserve">PERSON SPECIFICATION – Job Title: Front of House Administrator, </w:t>
            </w:r>
          </w:p>
        </w:tc>
        <w:tc>
          <w:tcPr>
            <w:tcW w:w="1274" w:type="dxa"/>
            <w:tcBorders>
              <w:left w:val="single" w:sz="4" w:space="0" w:color="000000"/>
              <w:right w:val="single" w:sz="4" w:space="0" w:color="000000"/>
            </w:tcBorders>
          </w:tcPr>
          <w:p w14:paraId="7426514E" w14:textId="77777777" w:rsidR="006A588F" w:rsidRDefault="006A588F" w:rsidP="006133FA">
            <w:pPr>
              <w:pStyle w:val="TableParagraph"/>
              <w:spacing w:line="229" w:lineRule="exact"/>
              <w:ind w:left="191" w:right="153"/>
              <w:jc w:val="center"/>
              <w:rPr>
                <w:b/>
                <w:sz w:val="20"/>
              </w:rPr>
            </w:pPr>
            <w:r>
              <w:rPr>
                <w:b/>
                <w:sz w:val="20"/>
              </w:rPr>
              <w:t>Essential</w:t>
            </w:r>
          </w:p>
        </w:tc>
        <w:tc>
          <w:tcPr>
            <w:tcW w:w="1171" w:type="dxa"/>
            <w:tcBorders>
              <w:left w:val="single" w:sz="4" w:space="0" w:color="000000"/>
              <w:right w:val="single" w:sz="4" w:space="0" w:color="000000"/>
            </w:tcBorders>
          </w:tcPr>
          <w:p w14:paraId="7D0A0449" w14:textId="77777777" w:rsidR="006A588F" w:rsidRDefault="006A588F" w:rsidP="006133FA">
            <w:pPr>
              <w:pStyle w:val="TableParagraph"/>
              <w:spacing w:line="229" w:lineRule="exact"/>
              <w:ind w:left="204"/>
              <w:rPr>
                <w:b/>
                <w:sz w:val="20"/>
              </w:rPr>
            </w:pPr>
            <w:r>
              <w:rPr>
                <w:b/>
                <w:sz w:val="20"/>
              </w:rPr>
              <w:t>Desirable</w:t>
            </w:r>
          </w:p>
        </w:tc>
        <w:tc>
          <w:tcPr>
            <w:tcW w:w="283" w:type="dxa"/>
            <w:tcBorders>
              <w:left w:val="single" w:sz="4" w:space="0" w:color="000000"/>
              <w:right w:val="single" w:sz="4" w:space="0" w:color="000000"/>
            </w:tcBorders>
            <w:shd w:val="clear" w:color="auto" w:fill="C0C0C0"/>
          </w:tcPr>
          <w:p w14:paraId="0453548B" w14:textId="77777777" w:rsidR="006A588F" w:rsidRDefault="006A588F" w:rsidP="006133FA">
            <w:pPr>
              <w:pStyle w:val="TableParagraph"/>
              <w:rPr>
                <w:rFonts w:ascii="Times New Roman"/>
                <w:sz w:val="18"/>
              </w:rPr>
            </w:pPr>
          </w:p>
        </w:tc>
        <w:tc>
          <w:tcPr>
            <w:tcW w:w="1522" w:type="dxa"/>
            <w:tcBorders>
              <w:left w:val="single" w:sz="4" w:space="0" w:color="000000"/>
              <w:right w:val="single" w:sz="4" w:space="0" w:color="000000"/>
            </w:tcBorders>
          </w:tcPr>
          <w:p w14:paraId="0BDEFAE4" w14:textId="77777777" w:rsidR="006A588F" w:rsidRDefault="006A588F" w:rsidP="006133FA">
            <w:pPr>
              <w:pStyle w:val="TableParagraph"/>
              <w:spacing w:line="229" w:lineRule="exact"/>
              <w:ind w:left="146" w:right="101"/>
              <w:jc w:val="center"/>
              <w:rPr>
                <w:b/>
                <w:sz w:val="20"/>
              </w:rPr>
            </w:pPr>
            <w:r>
              <w:rPr>
                <w:b/>
                <w:sz w:val="20"/>
              </w:rPr>
              <w:t>Certificate</w:t>
            </w:r>
          </w:p>
        </w:tc>
        <w:tc>
          <w:tcPr>
            <w:tcW w:w="1398" w:type="dxa"/>
            <w:gridSpan w:val="2"/>
            <w:tcBorders>
              <w:left w:val="single" w:sz="4" w:space="0" w:color="000000"/>
              <w:right w:val="single" w:sz="4" w:space="0" w:color="000000"/>
            </w:tcBorders>
          </w:tcPr>
          <w:p w14:paraId="044BBE9E" w14:textId="77777777" w:rsidR="006A588F" w:rsidRDefault="006A588F" w:rsidP="006133FA">
            <w:pPr>
              <w:pStyle w:val="TableParagraph"/>
              <w:spacing w:before="2" w:line="230" w:lineRule="exact"/>
              <w:ind w:left="172" w:firstLine="2"/>
              <w:rPr>
                <w:b/>
                <w:sz w:val="20"/>
              </w:rPr>
            </w:pPr>
            <w:r>
              <w:rPr>
                <w:b/>
                <w:w w:val="95"/>
                <w:sz w:val="20"/>
              </w:rPr>
              <w:t>Application Documents</w:t>
            </w:r>
          </w:p>
        </w:tc>
        <w:tc>
          <w:tcPr>
            <w:tcW w:w="1266" w:type="dxa"/>
            <w:tcBorders>
              <w:left w:val="single" w:sz="4" w:space="0" w:color="000000"/>
              <w:right w:val="single" w:sz="4" w:space="0" w:color="000000"/>
            </w:tcBorders>
          </w:tcPr>
          <w:p w14:paraId="68DC794E" w14:textId="77777777" w:rsidR="006A588F" w:rsidRDefault="006A588F" w:rsidP="006133FA">
            <w:pPr>
              <w:pStyle w:val="TableParagraph"/>
              <w:spacing w:line="229" w:lineRule="exact"/>
              <w:ind w:left="147" w:right="100"/>
              <w:jc w:val="center"/>
              <w:rPr>
                <w:b/>
                <w:sz w:val="20"/>
              </w:rPr>
            </w:pPr>
            <w:r>
              <w:rPr>
                <w:b/>
                <w:sz w:val="20"/>
              </w:rPr>
              <w:t>Reference</w:t>
            </w:r>
          </w:p>
        </w:tc>
        <w:tc>
          <w:tcPr>
            <w:tcW w:w="1264" w:type="dxa"/>
            <w:tcBorders>
              <w:left w:val="single" w:sz="4" w:space="0" w:color="000000"/>
            </w:tcBorders>
          </w:tcPr>
          <w:p w14:paraId="6D26913B" w14:textId="77777777" w:rsidR="006A588F" w:rsidRDefault="006A588F" w:rsidP="006133FA">
            <w:pPr>
              <w:pStyle w:val="TableParagraph"/>
              <w:spacing w:before="2" w:line="230" w:lineRule="exact"/>
              <w:ind w:left="266" w:hanging="56"/>
              <w:rPr>
                <w:b/>
                <w:sz w:val="20"/>
              </w:rPr>
            </w:pPr>
            <w:r>
              <w:rPr>
                <w:b/>
                <w:w w:val="95"/>
                <w:sz w:val="20"/>
              </w:rPr>
              <w:t xml:space="preserve">Selection </w:t>
            </w:r>
            <w:r>
              <w:rPr>
                <w:b/>
                <w:sz w:val="20"/>
              </w:rPr>
              <w:t>Process</w:t>
            </w:r>
          </w:p>
        </w:tc>
      </w:tr>
      <w:tr w:rsidR="006A588F" w14:paraId="26D27436" w14:textId="77777777" w:rsidTr="0032161D">
        <w:trPr>
          <w:trHeight w:val="42"/>
        </w:trPr>
        <w:tc>
          <w:tcPr>
            <w:tcW w:w="8649" w:type="dxa"/>
            <w:gridSpan w:val="3"/>
            <w:tcBorders>
              <w:left w:val="single" w:sz="4" w:space="0" w:color="000000"/>
              <w:bottom w:val="single" w:sz="4" w:space="0" w:color="000000"/>
              <w:right w:val="single" w:sz="4" w:space="0" w:color="000000"/>
            </w:tcBorders>
            <w:shd w:val="clear" w:color="auto" w:fill="BFBFBF" w:themeFill="background1" w:themeFillShade="BF"/>
            <w:vAlign w:val="bottom"/>
          </w:tcPr>
          <w:p w14:paraId="08CF4FEF" w14:textId="77777777" w:rsidR="006A588F" w:rsidRDefault="006A588F" w:rsidP="006A588F">
            <w:pPr>
              <w:pStyle w:val="TableParagraph"/>
              <w:ind w:left="125"/>
              <w:rPr>
                <w:b/>
                <w:sz w:val="20"/>
              </w:rPr>
            </w:pPr>
            <w:r>
              <w:rPr>
                <w:b/>
                <w:sz w:val="20"/>
              </w:rPr>
              <w:t>Qualifications</w:t>
            </w:r>
          </w:p>
        </w:tc>
        <w:tc>
          <w:tcPr>
            <w:tcW w:w="283" w:type="dxa"/>
            <w:tcBorders>
              <w:left w:val="single" w:sz="4" w:space="0" w:color="000000"/>
              <w:bottom w:val="single" w:sz="4" w:space="0" w:color="000000"/>
              <w:right w:val="single" w:sz="4" w:space="0" w:color="000000"/>
            </w:tcBorders>
            <w:shd w:val="clear" w:color="auto" w:fill="BFBFBF" w:themeFill="background1" w:themeFillShade="BF"/>
          </w:tcPr>
          <w:p w14:paraId="143A404B" w14:textId="77777777" w:rsidR="006A588F" w:rsidRDefault="006A588F" w:rsidP="006133FA">
            <w:pPr>
              <w:pStyle w:val="TableParagraph"/>
              <w:rPr>
                <w:rFonts w:ascii="Times New Roman"/>
                <w:sz w:val="18"/>
              </w:rPr>
            </w:pPr>
          </w:p>
        </w:tc>
        <w:tc>
          <w:tcPr>
            <w:tcW w:w="5450" w:type="dxa"/>
            <w:gridSpan w:val="5"/>
            <w:tcBorders>
              <w:left w:val="single" w:sz="4" w:space="0" w:color="000000"/>
              <w:bottom w:val="single" w:sz="4" w:space="0" w:color="000000"/>
              <w:right w:val="single" w:sz="4" w:space="0" w:color="000000"/>
            </w:tcBorders>
            <w:shd w:val="clear" w:color="auto" w:fill="BFBFBF" w:themeFill="background1" w:themeFillShade="BF"/>
          </w:tcPr>
          <w:p w14:paraId="19C14721" w14:textId="77777777" w:rsidR="006A588F" w:rsidRDefault="006A588F" w:rsidP="006133FA">
            <w:pPr>
              <w:pStyle w:val="TableParagraph"/>
              <w:rPr>
                <w:rFonts w:ascii="Times New Roman"/>
                <w:sz w:val="18"/>
              </w:rPr>
            </w:pPr>
          </w:p>
        </w:tc>
      </w:tr>
      <w:tr w:rsidR="006A588F" w14:paraId="0E0CB0FC" w14:textId="77777777" w:rsidTr="006A588F">
        <w:trPr>
          <w:trHeight w:val="460"/>
        </w:trPr>
        <w:tc>
          <w:tcPr>
            <w:tcW w:w="6204" w:type="dxa"/>
            <w:tcBorders>
              <w:top w:val="single" w:sz="4" w:space="0" w:color="000000"/>
              <w:left w:val="single" w:sz="4" w:space="0" w:color="000000"/>
              <w:bottom w:val="single" w:sz="4" w:space="0" w:color="000000"/>
              <w:right w:val="single" w:sz="4" w:space="0" w:color="000000"/>
            </w:tcBorders>
          </w:tcPr>
          <w:p w14:paraId="72C1106F" w14:textId="77777777" w:rsidR="006A588F" w:rsidRDefault="006A588F" w:rsidP="006133FA">
            <w:pPr>
              <w:pStyle w:val="TableParagraph"/>
              <w:spacing w:before="3" w:line="230" w:lineRule="exact"/>
              <w:ind w:left="124"/>
              <w:rPr>
                <w:sz w:val="20"/>
              </w:rPr>
            </w:pPr>
            <w:r>
              <w:rPr>
                <w:sz w:val="20"/>
              </w:rPr>
              <w:t>NVQ 3 in Customer Service / Business Administration or the willingness to obtain one</w:t>
            </w:r>
          </w:p>
        </w:tc>
        <w:tc>
          <w:tcPr>
            <w:tcW w:w="1274" w:type="dxa"/>
            <w:tcBorders>
              <w:top w:val="single" w:sz="4" w:space="0" w:color="000000"/>
              <w:left w:val="single" w:sz="4" w:space="0" w:color="000000"/>
              <w:bottom w:val="single" w:sz="4" w:space="0" w:color="000000"/>
              <w:right w:val="single" w:sz="4" w:space="0" w:color="000000"/>
            </w:tcBorders>
          </w:tcPr>
          <w:p w14:paraId="73A063D6" w14:textId="77777777" w:rsidR="006A588F" w:rsidRDefault="006A588F" w:rsidP="006133FA">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6B231023"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B2EF13F"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12E9D255" w14:textId="77777777" w:rsidR="006A588F" w:rsidRDefault="006A588F" w:rsidP="006133FA">
            <w:pPr>
              <w:pStyle w:val="TableParagraph"/>
              <w:spacing w:before="104"/>
              <w:ind w:left="44"/>
              <w:jc w:val="center"/>
              <w:rPr>
                <w:rFonts w:ascii="Wingdings 2" w:hAnsi="Wingdings 2"/>
                <w:sz w:val="24"/>
              </w:rPr>
            </w:pPr>
            <w:r>
              <w:rPr>
                <w:rFonts w:ascii="Wingdings 2" w:hAnsi="Wingdings 2"/>
                <w:sz w:val="24"/>
              </w:rPr>
              <w:t></w:t>
            </w:r>
          </w:p>
        </w:tc>
        <w:tc>
          <w:tcPr>
            <w:tcW w:w="1398" w:type="dxa"/>
            <w:gridSpan w:val="2"/>
            <w:tcBorders>
              <w:top w:val="single" w:sz="4" w:space="0" w:color="000000"/>
              <w:left w:val="single" w:sz="4" w:space="0" w:color="000000"/>
              <w:bottom w:val="single" w:sz="4" w:space="0" w:color="000000"/>
              <w:right w:val="single" w:sz="4" w:space="0" w:color="000000"/>
            </w:tcBorders>
          </w:tcPr>
          <w:p w14:paraId="2F36D58E" w14:textId="77777777" w:rsidR="006A588F" w:rsidRDefault="006A588F" w:rsidP="006133FA">
            <w:pPr>
              <w:pStyle w:val="TableParagraph"/>
              <w:spacing w:before="104"/>
              <w:ind w:left="626"/>
              <w:rPr>
                <w:rFonts w:ascii="Wingdings 2" w:hAnsi="Wingdings 2"/>
                <w:sz w:val="24"/>
              </w:rPr>
            </w:pPr>
            <w:r>
              <w:rPr>
                <w:rFonts w:ascii="Wingdings 2" w:hAnsi="Wingdings 2"/>
                <w:sz w:val="24"/>
              </w:rPr>
              <w:t></w:t>
            </w:r>
          </w:p>
        </w:tc>
        <w:tc>
          <w:tcPr>
            <w:tcW w:w="1266" w:type="dxa"/>
            <w:tcBorders>
              <w:top w:val="single" w:sz="4" w:space="0" w:color="000000"/>
              <w:left w:val="single" w:sz="4" w:space="0" w:color="000000"/>
              <w:bottom w:val="single" w:sz="4" w:space="0" w:color="000000"/>
              <w:right w:val="single" w:sz="4" w:space="0" w:color="000000"/>
            </w:tcBorders>
          </w:tcPr>
          <w:p w14:paraId="65AB77C8" w14:textId="77777777" w:rsidR="006A588F" w:rsidRDefault="006A588F" w:rsidP="006133FA">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7E1F33A1" w14:textId="77777777" w:rsidR="006A588F" w:rsidRDefault="006A588F" w:rsidP="006133FA">
            <w:pPr>
              <w:pStyle w:val="TableParagraph"/>
              <w:rPr>
                <w:rFonts w:ascii="Times New Roman"/>
                <w:sz w:val="18"/>
              </w:rPr>
            </w:pPr>
          </w:p>
        </w:tc>
      </w:tr>
      <w:tr w:rsidR="006A588F" w14:paraId="670C3ED9" w14:textId="77777777" w:rsidTr="006A588F">
        <w:trPr>
          <w:trHeight w:val="272"/>
        </w:trPr>
        <w:tc>
          <w:tcPr>
            <w:tcW w:w="6204" w:type="dxa"/>
            <w:tcBorders>
              <w:top w:val="single" w:sz="4" w:space="0" w:color="000000"/>
              <w:left w:val="single" w:sz="4" w:space="0" w:color="000000"/>
              <w:bottom w:val="single" w:sz="4" w:space="0" w:color="000000"/>
              <w:right w:val="single" w:sz="4" w:space="0" w:color="000000"/>
            </w:tcBorders>
          </w:tcPr>
          <w:p w14:paraId="17EE7304" w14:textId="77777777" w:rsidR="006A588F" w:rsidRDefault="006A588F" w:rsidP="006133FA">
            <w:pPr>
              <w:pStyle w:val="TableParagraph"/>
              <w:spacing w:before="42" w:line="211" w:lineRule="exact"/>
              <w:ind w:left="124"/>
              <w:rPr>
                <w:sz w:val="20"/>
              </w:rPr>
            </w:pPr>
            <w:r>
              <w:rPr>
                <w:sz w:val="20"/>
              </w:rPr>
              <w:t>Literacy and Numeracy to at least level 2</w:t>
            </w:r>
          </w:p>
        </w:tc>
        <w:tc>
          <w:tcPr>
            <w:tcW w:w="1274" w:type="dxa"/>
            <w:tcBorders>
              <w:top w:val="single" w:sz="4" w:space="0" w:color="000000"/>
              <w:left w:val="single" w:sz="4" w:space="0" w:color="000000"/>
              <w:bottom w:val="single" w:sz="4" w:space="0" w:color="000000"/>
              <w:right w:val="single" w:sz="4" w:space="0" w:color="000000"/>
            </w:tcBorders>
          </w:tcPr>
          <w:p w14:paraId="31BF0E29" w14:textId="77777777" w:rsidR="006A588F" w:rsidRDefault="006A588F" w:rsidP="006133FA">
            <w:pPr>
              <w:pStyle w:val="TableParagraph"/>
              <w:spacing w:before="30"/>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098F0D18"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4FF60F29"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2DB06FA3" w14:textId="77777777" w:rsidR="006A588F" w:rsidRDefault="006A588F" w:rsidP="006133FA">
            <w:pPr>
              <w:pStyle w:val="TableParagraph"/>
              <w:spacing w:before="8" w:line="245" w:lineRule="exact"/>
              <w:ind w:left="44"/>
              <w:jc w:val="center"/>
              <w:rPr>
                <w:rFonts w:ascii="Wingdings 2" w:hAnsi="Wingdings 2"/>
                <w:sz w:val="24"/>
              </w:rPr>
            </w:pPr>
            <w:r>
              <w:rPr>
                <w:rFonts w:ascii="Wingdings 2" w:hAnsi="Wingdings 2"/>
                <w:sz w:val="24"/>
              </w:rPr>
              <w:t></w:t>
            </w:r>
          </w:p>
        </w:tc>
        <w:tc>
          <w:tcPr>
            <w:tcW w:w="1398" w:type="dxa"/>
            <w:gridSpan w:val="2"/>
            <w:tcBorders>
              <w:top w:val="single" w:sz="4" w:space="0" w:color="000000"/>
              <w:left w:val="single" w:sz="4" w:space="0" w:color="000000"/>
              <w:bottom w:val="single" w:sz="4" w:space="0" w:color="000000"/>
              <w:right w:val="single" w:sz="4" w:space="0" w:color="000000"/>
            </w:tcBorders>
          </w:tcPr>
          <w:p w14:paraId="64B78E97" w14:textId="77777777" w:rsidR="006A588F" w:rsidRDefault="006A588F" w:rsidP="006133FA">
            <w:pPr>
              <w:pStyle w:val="TableParagraph"/>
              <w:spacing w:before="8" w:line="245" w:lineRule="exact"/>
              <w:ind w:left="626"/>
              <w:rPr>
                <w:rFonts w:ascii="Wingdings 2" w:hAnsi="Wingdings 2"/>
                <w:sz w:val="24"/>
              </w:rPr>
            </w:pPr>
            <w:r>
              <w:rPr>
                <w:rFonts w:ascii="Wingdings 2" w:hAnsi="Wingdings 2"/>
                <w:sz w:val="24"/>
              </w:rPr>
              <w:t></w:t>
            </w:r>
          </w:p>
        </w:tc>
        <w:tc>
          <w:tcPr>
            <w:tcW w:w="1266" w:type="dxa"/>
            <w:tcBorders>
              <w:top w:val="single" w:sz="4" w:space="0" w:color="000000"/>
              <w:left w:val="single" w:sz="4" w:space="0" w:color="000000"/>
              <w:bottom w:val="single" w:sz="4" w:space="0" w:color="000000"/>
              <w:right w:val="single" w:sz="4" w:space="0" w:color="000000"/>
            </w:tcBorders>
          </w:tcPr>
          <w:p w14:paraId="70E6108B" w14:textId="77777777" w:rsidR="006A588F" w:rsidRDefault="006A588F" w:rsidP="006133FA">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45158E98" w14:textId="77777777" w:rsidR="006A588F" w:rsidRDefault="006A588F" w:rsidP="006133FA">
            <w:pPr>
              <w:pStyle w:val="TableParagraph"/>
              <w:rPr>
                <w:rFonts w:ascii="Times New Roman"/>
                <w:sz w:val="18"/>
              </w:rPr>
            </w:pPr>
          </w:p>
        </w:tc>
      </w:tr>
      <w:tr w:rsidR="006A588F" w14:paraId="50F63084" w14:textId="77777777" w:rsidTr="006A588F">
        <w:trPr>
          <w:trHeight w:val="275"/>
        </w:trPr>
        <w:tc>
          <w:tcPr>
            <w:tcW w:w="6204" w:type="dxa"/>
            <w:tcBorders>
              <w:top w:val="single" w:sz="4" w:space="0" w:color="000000"/>
              <w:left w:val="single" w:sz="4" w:space="0" w:color="000000"/>
              <w:bottom w:val="single" w:sz="4" w:space="0" w:color="000000"/>
              <w:right w:val="single" w:sz="4" w:space="0" w:color="000000"/>
            </w:tcBorders>
            <w:shd w:val="clear" w:color="auto" w:fill="C0C0C0"/>
          </w:tcPr>
          <w:p w14:paraId="5BD3FEAB" w14:textId="77777777" w:rsidR="006A588F" w:rsidRDefault="0032161D" w:rsidP="006133FA">
            <w:pPr>
              <w:pStyle w:val="TableParagraph"/>
              <w:rPr>
                <w:rFonts w:ascii="Times New Roman"/>
                <w:sz w:val="18"/>
              </w:rPr>
            </w:pPr>
            <w:r>
              <w:rPr>
                <w:b/>
                <w:sz w:val="20"/>
              </w:rPr>
              <w:t>Experience</w:t>
            </w:r>
          </w:p>
        </w:tc>
        <w:tc>
          <w:tcPr>
            <w:tcW w:w="1274" w:type="dxa"/>
            <w:tcBorders>
              <w:top w:val="single" w:sz="4" w:space="0" w:color="000000"/>
              <w:left w:val="single" w:sz="4" w:space="0" w:color="000000"/>
              <w:bottom w:val="single" w:sz="4" w:space="0" w:color="000000"/>
              <w:right w:val="single" w:sz="4" w:space="0" w:color="000000"/>
            </w:tcBorders>
            <w:shd w:val="clear" w:color="auto" w:fill="C0C0C0"/>
          </w:tcPr>
          <w:p w14:paraId="6EDDDF47" w14:textId="77777777" w:rsidR="006A588F" w:rsidRDefault="006A588F" w:rsidP="006133FA">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C0C0C0"/>
          </w:tcPr>
          <w:p w14:paraId="50CB9BFB"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2E2BC952"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shd w:val="clear" w:color="auto" w:fill="C0C0C0"/>
          </w:tcPr>
          <w:p w14:paraId="60D72029" w14:textId="77777777" w:rsidR="006A588F" w:rsidRDefault="006A588F" w:rsidP="006133FA">
            <w:pPr>
              <w:pStyle w:val="TableParagraph"/>
              <w:rPr>
                <w:rFonts w:ascii="Times New Roman"/>
                <w:sz w:val="18"/>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7F9A8C6" w14:textId="77777777" w:rsidR="006A588F" w:rsidRDefault="006A588F" w:rsidP="006133FA">
            <w:pPr>
              <w:pStyle w:val="TableParagraph"/>
              <w:rPr>
                <w:rFonts w:ascii="Times New Roman"/>
                <w:sz w:val="18"/>
              </w:rPr>
            </w:pPr>
          </w:p>
        </w:tc>
        <w:tc>
          <w:tcPr>
            <w:tcW w:w="1266" w:type="dxa"/>
            <w:tcBorders>
              <w:top w:val="single" w:sz="4" w:space="0" w:color="000000"/>
              <w:left w:val="single" w:sz="4" w:space="0" w:color="000000"/>
              <w:bottom w:val="single" w:sz="4" w:space="0" w:color="000000"/>
              <w:right w:val="single" w:sz="4" w:space="0" w:color="000000"/>
            </w:tcBorders>
            <w:shd w:val="clear" w:color="auto" w:fill="C0C0C0"/>
          </w:tcPr>
          <w:p w14:paraId="7FCC92A3" w14:textId="77777777" w:rsidR="006A588F" w:rsidRDefault="006A588F" w:rsidP="006133FA">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C0C0C0"/>
          </w:tcPr>
          <w:p w14:paraId="662267D4" w14:textId="77777777" w:rsidR="006A588F" w:rsidRDefault="006A588F" w:rsidP="006133FA">
            <w:pPr>
              <w:pStyle w:val="TableParagraph"/>
              <w:rPr>
                <w:rFonts w:ascii="Times New Roman"/>
                <w:sz w:val="18"/>
              </w:rPr>
            </w:pPr>
          </w:p>
        </w:tc>
      </w:tr>
      <w:tr w:rsidR="006A588F" w14:paraId="26CC51EC"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0FB02580" w14:textId="77777777" w:rsidR="006A588F" w:rsidRDefault="006A588F" w:rsidP="006133FA">
            <w:pPr>
              <w:pStyle w:val="TableParagraph"/>
              <w:spacing w:line="210" w:lineRule="exact"/>
              <w:ind w:left="124"/>
              <w:rPr>
                <w:sz w:val="20"/>
              </w:rPr>
            </w:pPr>
            <w:r>
              <w:rPr>
                <w:sz w:val="20"/>
              </w:rPr>
              <w:t>Previous experience of working in a similar role.</w:t>
            </w:r>
          </w:p>
        </w:tc>
        <w:tc>
          <w:tcPr>
            <w:tcW w:w="1274" w:type="dxa"/>
            <w:tcBorders>
              <w:top w:val="single" w:sz="4" w:space="0" w:color="000000"/>
              <w:left w:val="single" w:sz="4" w:space="0" w:color="000000"/>
              <w:bottom w:val="single" w:sz="4" w:space="0" w:color="000000"/>
              <w:right w:val="single" w:sz="4" w:space="0" w:color="000000"/>
            </w:tcBorders>
          </w:tcPr>
          <w:p w14:paraId="739B6867" w14:textId="77777777" w:rsidR="006A588F" w:rsidRDefault="006A588F" w:rsidP="006133FA">
            <w:pPr>
              <w:pStyle w:val="TableParagraph"/>
              <w:spacing w:before="1" w:line="208"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2C012D82"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443B91E5"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3C58C47A"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34763E55" w14:textId="77777777" w:rsidR="006A588F" w:rsidRDefault="006A588F" w:rsidP="006133FA">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37421DB1" w14:textId="77777777" w:rsidR="006A588F" w:rsidRDefault="006A588F" w:rsidP="006133FA">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E79EED5" w14:textId="77777777" w:rsidR="006A588F" w:rsidRDefault="006A588F" w:rsidP="006133FA">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4ED62298" w14:textId="77777777" w:rsidTr="006A588F">
        <w:trPr>
          <w:trHeight w:val="229"/>
        </w:trPr>
        <w:tc>
          <w:tcPr>
            <w:tcW w:w="6204" w:type="dxa"/>
            <w:tcBorders>
              <w:top w:val="single" w:sz="4" w:space="0" w:color="000000"/>
              <w:left w:val="single" w:sz="4" w:space="0" w:color="000000"/>
              <w:bottom w:val="single" w:sz="4" w:space="0" w:color="000000"/>
              <w:right w:val="single" w:sz="4" w:space="0" w:color="000000"/>
            </w:tcBorders>
          </w:tcPr>
          <w:p w14:paraId="076F9DFC" w14:textId="77777777" w:rsidR="006A588F" w:rsidRDefault="006A588F" w:rsidP="006133FA">
            <w:pPr>
              <w:pStyle w:val="TableParagraph"/>
              <w:spacing w:line="210" w:lineRule="exact"/>
              <w:ind w:left="124"/>
              <w:rPr>
                <w:sz w:val="20"/>
              </w:rPr>
            </w:pPr>
            <w:r>
              <w:rPr>
                <w:sz w:val="20"/>
              </w:rPr>
              <w:t>Proven administrative support</w:t>
            </w:r>
          </w:p>
        </w:tc>
        <w:tc>
          <w:tcPr>
            <w:tcW w:w="1274" w:type="dxa"/>
            <w:tcBorders>
              <w:top w:val="single" w:sz="4" w:space="0" w:color="000000"/>
              <w:left w:val="single" w:sz="4" w:space="0" w:color="000000"/>
              <w:bottom w:val="single" w:sz="4" w:space="0" w:color="000000"/>
              <w:right w:val="single" w:sz="4" w:space="0" w:color="000000"/>
            </w:tcBorders>
          </w:tcPr>
          <w:p w14:paraId="600C7874" w14:textId="77777777" w:rsidR="006A588F" w:rsidRDefault="006A588F" w:rsidP="006133FA">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5975E4EA"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1ADBB8A1"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7A46C73C"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08564555" w14:textId="77777777" w:rsidR="006A588F" w:rsidRDefault="006A588F" w:rsidP="006133FA">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70AE7D28" w14:textId="77777777" w:rsidR="006A588F" w:rsidRDefault="006A588F" w:rsidP="006133FA">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10458F8" w14:textId="77777777" w:rsidR="006A588F" w:rsidRDefault="006A588F" w:rsidP="006133FA">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171D2B5C"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07FA0ED8" w14:textId="77777777" w:rsidR="006A588F" w:rsidRDefault="006A588F" w:rsidP="006133FA">
            <w:pPr>
              <w:pStyle w:val="TableParagraph"/>
              <w:spacing w:line="210" w:lineRule="exact"/>
              <w:ind w:left="124"/>
              <w:rPr>
                <w:sz w:val="20"/>
              </w:rPr>
            </w:pPr>
            <w:r>
              <w:rPr>
                <w:sz w:val="20"/>
              </w:rPr>
              <w:t>Experience of working to and meeting deadlines</w:t>
            </w:r>
          </w:p>
        </w:tc>
        <w:tc>
          <w:tcPr>
            <w:tcW w:w="1274" w:type="dxa"/>
            <w:tcBorders>
              <w:top w:val="single" w:sz="4" w:space="0" w:color="000000"/>
              <w:left w:val="single" w:sz="4" w:space="0" w:color="000000"/>
              <w:bottom w:val="single" w:sz="4" w:space="0" w:color="000000"/>
              <w:right w:val="single" w:sz="4" w:space="0" w:color="000000"/>
            </w:tcBorders>
          </w:tcPr>
          <w:p w14:paraId="1F181DFB" w14:textId="77777777" w:rsidR="006A588F" w:rsidRDefault="006A588F" w:rsidP="006133FA">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B42F1C8"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5242906C"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5EAB685B"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70CF6530" w14:textId="77777777" w:rsidR="006A588F" w:rsidRDefault="006A588F" w:rsidP="006133FA">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5F69E57C" w14:textId="77777777" w:rsidR="006A588F" w:rsidRDefault="006A588F" w:rsidP="006133FA">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C95BA68" w14:textId="77777777" w:rsidR="006A588F" w:rsidRDefault="006A588F" w:rsidP="006133FA">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2400688D"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55151A66" w14:textId="77777777" w:rsidR="006A588F" w:rsidRDefault="006A588F" w:rsidP="006133FA">
            <w:pPr>
              <w:pStyle w:val="TableParagraph"/>
              <w:spacing w:line="210" w:lineRule="exact"/>
              <w:ind w:left="124"/>
              <w:rPr>
                <w:sz w:val="20"/>
              </w:rPr>
            </w:pPr>
            <w:r>
              <w:rPr>
                <w:sz w:val="20"/>
              </w:rPr>
              <w:t>Experience in a post 16 college / university setting</w:t>
            </w:r>
          </w:p>
        </w:tc>
        <w:tc>
          <w:tcPr>
            <w:tcW w:w="1274" w:type="dxa"/>
            <w:tcBorders>
              <w:top w:val="single" w:sz="4" w:space="0" w:color="000000"/>
              <w:left w:val="single" w:sz="4" w:space="0" w:color="000000"/>
              <w:bottom w:val="single" w:sz="4" w:space="0" w:color="000000"/>
              <w:right w:val="single" w:sz="4" w:space="0" w:color="000000"/>
            </w:tcBorders>
          </w:tcPr>
          <w:p w14:paraId="25A29AD1" w14:textId="76F2A3EE" w:rsidR="006A588F" w:rsidRDefault="006A588F" w:rsidP="006133FA">
            <w:pPr>
              <w:pStyle w:val="TableParagraph"/>
              <w:spacing w:line="210" w:lineRule="exact"/>
              <w:ind w:left="40"/>
              <w:jc w:val="center"/>
              <w:rPr>
                <w:rFonts w:ascii="Wingdings 2" w:hAnsi="Wingdings 2"/>
                <w:sz w:val="20"/>
              </w:rPr>
            </w:pPr>
          </w:p>
        </w:tc>
        <w:tc>
          <w:tcPr>
            <w:tcW w:w="1171" w:type="dxa"/>
            <w:tcBorders>
              <w:top w:val="single" w:sz="4" w:space="0" w:color="000000"/>
              <w:left w:val="single" w:sz="4" w:space="0" w:color="000000"/>
              <w:bottom w:val="single" w:sz="4" w:space="0" w:color="000000"/>
              <w:right w:val="single" w:sz="4" w:space="0" w:color="000000"/>
            </w:tcBorders>
          </w:tcPr>
          <w:p w14:paraId="6A19FCA5" w14:textId="5587D214" w:rsidR="006A588F" w:rsidRDefault="007C56FF" w:rsidP="006133FA">
            <w:pPr>
              <w:pStyle w:val="TableParagraph"/>
              <w:rPr>
                <w:rFonts w:ascii="Times New Roman"/>
                <w:sz w:val="16"/>
              </w:rPr>
            </w:pPr>
            <w:r>
              <w:rPr>
                <w:rFonts w:ascii="Wingdings 2" w:hAnsi="Wingdings 2"/>
                <w:w w:val="99"/>
                <w:sz w:val="20"/>
              </w:rPr>
              <w:t></w:t>
            </w: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1FE330B"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0FF8CC18"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56BA76CF" w14:textId="77777777" w:rsidR="006A588F" w:rsidRDefault="006A588F" w:rsidP="006133FA">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4A6CB59F" w14:textId="77777777" w:rsidR="006A588F" w:rsidRDefault="006A588F" w:rsidP="006133FA">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4780671C" w14:textId="77777777" w:rsidR="006A588F" w:rsidRDefault="006A588F" w:rsidP="006133FA">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0AB0F143" w14:textId="77777777" w:rsidTr="006A588F">
        <w:trPr>
          <w:trHeight w:val="229"/>
        </w:trPr>
        <w:tc>
          <w:tcPr>
            <w:tcW w:w="6204" w:type="dxa"/>
            <w:tcBorders>
              <w:top w:val="single" w:sz="4" w:space="0" w:color="000000"/>
              <w:left w:val="single" w:sz="4" w:space="0" w:color="000000"/>
              <w:bottom w:val="single" w:sz="4" w:space="0" w:color="000000"/>
              <w:right w:val="single" w:sz="4" w:space="0" w:color="000000"/>
            </w:tcBorders>
          </w:tcPr>
          <w:p w14:paraId="3EB7B8B9" w14:textId="77777777" w:rsidR="006A588F" w:rsidRDefault="006A588F" w:rsidP="006133FA">
            <w:pPr>
              <w:pStyle w:val="TableParagraph"/>
              <w:spacing w:line="210" w:lineRule="exact"/>
              <w:ind w:left="124"/>
              <w:rPr>
                <w:sz w:val="20"/>
              </w:rPr>
            </w:pPr>
            <w:r>
              <w:rPr>
                <w:sz w:val="20"/>
              </w:rPr>
              <w:t>Experience of using the full range of Microsoft Office Software</w:t>
            </w:r>
          </w:p>
        </w:tc>
        <w:tc>
          <w:tcPr>
            <w:tcW w:w="1274" w:type="dxa"/>
            <w:tcBorders>
              <w:top w:val="single" w:sz="4" w:space="0" w:color="000000"/>
              <w:left w:val="single" w:sz="4" w:space="0" w:color="000000"/>
              <w:bottom w:val="single" w:sz="4" w:space="0" w:color="000000"/>
              <w:right w:val="single" w:sz="4" w:space="0" w:color="000000"/>
            </w:tcBorders>
          </w:tcPr>
          <w:p w14:paraId="29366055" w14:textId="77777777" w:rsidR="006A588F" w:rsidRDefault="006A588F" w:rsidP="006133FA">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261A6F87"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5F354EEE"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1B21E5D7"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7E7B39BA" w14:textId="77777777" w:rsidR="006A588F" w:rsidRDefault="006A588F" w:rsidP="006133FA">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58627F7E" w14:textId="77777777" w:rsidR="006A588F" w:rsidRDefault="006A588F" w:rsidP="006133FA">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55C1E667" w14:textId="77777777" w:rsidR="006A588F" w:rsidRDefault="006A588F" w:rsidP="006133FA">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648AC8DE"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shd w:val="clear" w:color="auto" w:fill="C0C0C0"/>
          </w:tcPr>
          <w:p w14:paraId="412443C6" w14:textId="77777777" w:rsidR="006A588F" w:rsidRDefault="0032161D" w:rsidP="006133FA">
            <w:pPr>
              <w:pStyle w:val="TableParagraph"/>
              <w:rPr>
                <w:rFonts w:ascii="Times New Roman"/>
                <w:sz w:val="16"/>
              </w:rPr>
            </w:pPr>
            <w:r>
              <w:rPr>
                <w:b/>
                <w:sz w:val="20"/>
              </w:rPr>
              <w:t xml:space="preserve">Skills and </w:t>
            </w:r>
            <w:proofErr w:type="gramStart"/>
            <w:r>
              <w:rPr>
                <w:b/>
                <w:sz w:val="20"/>
              </w:rPr>
              <w:t>Understanding</w:t>
            </w:r>
            <w:proofErr w:type="gramEnd"/>
          </w:p>
        </w:tc>
        <w:tc>
          <w:tcPr>
            <w:tcW w:w="1274" w:type="dxa"/>
            <w:tcBorders>
              <w:top w:val="single" w:sz="4" w:space="0" w:color="000000"/>
              <w:left w:val="single" w:sz="4" w:space="0" w:color="000000"/>
              <w:bottom w:val="single" w:sz="4" w:space="0" w:color="000000"/>
              <w:right w:val="single" w:sz="4" w:space="0" w:color="000000"/>
            </w:tcBorders>
            <w:shd w:val="clear" w:color="auto" w:fill="C0C0C0"/>
          </w:tcPr>
          <w:p w14:paraId="2748D1C2" w14:textId="77777777" w:rsidR="006A588F" w:rsidRDefault="006A588F" w:rsidP="006133FA">
            <w:pPr>
              <w:pStyle w:val="TableParagraph"/>
              <w:rPr>
                <w:rFonts w:ascii="Times New Roman"/>
                <w:sz w:val="16"/>
              </w:rPr>
            </w:pPr>
          </w:p>
        </w:tc>
        <w:tc>
          <w:tcPr>
            <w:tcW w:w="1171" w:type="dxa"/>
            <w:tcBorders>
              <w:top w:val="single" w:sz="4" w:space="0" w:color="000000"/>
              <w:left w:val="single" w:sz="4" w:space="0" w:color="000000"/>
              <w:bottom w:val="single" w:sz="4" w:space="0" w:color="000000"/>
              <w:right w:val="single" w:sz="4" w:space="0" w:color="000000"/>
            </w:tcBorders>
            <w:shd w:val="clear" w:color="auto" w:fill="C0C0C0"/>
          </w:tcPr>
          <w:p w14:paraId="2FA3B640"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693869F"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shd w:val="clear" w:color="auto" w:fill="C0C0C0"/>
          </w:tcPr>
          <w:p w14:paraId="54A065A4"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868234A" w14:textId="77777777" w:rsidR="006A588F" w:rsidRDefault="006A588F" w:rsidP="006133FA">
            <w:pPr>
              <w:pStyle w:val="TableParagraph"/>
              <w:rPr>
                <w:rFonts w:ascii="Times New Roman"/>
                <w:sz w:val="16"/>
              </w:rPr>
            </w:pPr>
          </w:p>
        </w:tc>
        <w:tc>
          <w:tcPr>
            <w:tcW w:w="1266" w:type="dxa"/>
            <w:tcBorders>
              <w:top w:val="single" w:sz="4" w:space="0" w:color="000000"/>
              <w:left w:val="single" w:sz="4" w:space="0" w:color="000000"/>
              <w:bottom w:val="single" w:sz="4" w:space="0" w:color="000000"/>
              <w:right w:val="single" w:sz="4" w:space="0" w:color="000000"/>
            </w:tcBorders>
            <w:shd w:val="clear" w:color="auto" w:fill="C0C0C0"/>
          </w:tcPr>
          <w:p w14:paraId="3E1E9823" w14:textId="77777777" w:rsidR="006A588F" w:rsidRDefault="006A588F" w:rsidP="006133FA">
            <w:pPr>
              <w:pStyle w:val="TableParagraph"/>
              <w:rPr>
                <w:rFonts w:ascii="Times New Roman"/>
                <w:sz w:val="16"/>
              </w:rPr>
            </w:pPr>
          </w:p>
        </w:tc>
        <w:tc>
          <w:tcPr>
            <w:tcW w:w="1264" w:type="dxa"/>
            <w:tcBorders>
              <w:top w:val="single" w:sz="4" w:space="0" w:color="000000"/>
              <w:left w:val="single" w:sz="4" w:space="0" w:color="000000"/>
              <w:bottom w:val="single" w:sz="4" w:space="0" w:color="000000"/>
              <w:right w:val="single" w:sz="4" w:space="0" w:color="000000"/>
            </w:tcBorders>
            <w:shd w:val="clear" w:color="auto" w:fill="C0C0C0"/>
          </w:tcPr>
          <w:p w14:paraId="36BF50C8" w14:textId="77777777" w:rsidR="006A588F" w:rsidRDefault="006A588F" w:rsidP="006133FA">
            <w:pPr>
              <w:pStyle w:val="TableParagraph"/>
              <w:rPr>
                <w:rFonts w:ascii="Times New Roman"/>
                <w:sz w:val="16"/>
              </w:rPr>
            </w:pPr>
          </w:p>
        </w:tc>
      </w:tr>
      <w:tr w:rsidR="006A588F" w14:paraId="4748AFE9" w14:textId="77777777" w:rsidTr="006A588F">
        <w:trPr>
          <w:trHeight w:val="460"/>
        </w:trPr>
        <w:tc>
          <w:tcPr>
            <w:tcW w:w="6204" w:type="dxa"/>
            <w:tcBorders>
              <w:top w:val="single" w:sz="4" w:space="0" w:color="000000"/>
              <w:left w:val="single" w:sz="4" w:space="0" w:color="000000"/>
              <w:bottom w:val="single" w:sz="4" w:space="0" w:color="000000"/>
              <w:right w:val="single" w:sz="4" w:space="0" w:color="000000"/>
            </w:tcBorders>
          </w:tcPr>
          <w:p w14:paraId="3B48E00A" w14:textId="77777777" w:rsidR="006A588F" w:rsidRDefault="006A588F" w:rsidP="006133FA">
            <w:pPr>
              <w:pStyle w:val="TableParagraph"/>
              <w:spacing w:before="3" w:line="230" w:lineRule="exact"/>
              <w:ind w:left="124"/>
              <w:rPr>
                <w:sz w:val="20"/>
              </w:rPr>
            </w:pPr>
            <w:r>
              <w:rPr>
                <w:sz w:val="20"/>
              </w:rPr>
              <w:t>Be well organised and systematic in approach to administrative functions</w:t>
            </w:r>
          </w:p>
        </w:tc>
        <w:tc>
          <w:tcPr>
            <w:tcW w:w="1274" w:type="dxa"/>
            <w:tcBorders>
              <w:top w:val="single" w:sz="4" w:space="0" w:color="000000"/>
              <w:left w:val="single" w:sz="4" w:space="0" w:color="000000"/>
              <w:bottom w:val="single" w:sz="4" w:space="0" w:color="000000"/>
              <w:right w:val="single" w:sz="4" w:space="0" w:color="000000"/>
            </w:tcBorders>
          </w:tcPr>
          <w:p w14:paraId="75C7AEFB" w14:textId="77777777" w:rsidR="006A588F" w:rsidRDefault="006A588F" w:rsidP="006133FA">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0890BABD"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3589956"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68FF4651" w14:textId="77777777" w:rsidR="006A588F" w:rsidRDefault="006A588F" w:rsidP="006133FA">
            <w:pPr>
              <w:pStyle w:val="TableParagraph"/>
              <w:rPr>
                <w:rFonts w:ascii="Times New Roman"/>
                <w:sz w:val="18"/>
              </w:rPr>
            </w:pPr>
          </w:p>
        </w:tc>
        <w:tc>
          <w:tcPr>
            <w:tcW w:w="1398" w:type="dxa"/>
            <w:gridSpan w:val="2"/>
            <w:tcBorders>
              <w:top w:val="single" w:sz="4" w:space="0" w:color="000000"/>
              <w:left w:val="single" w:sz="4" w:space="0" w:color="000000"/>
              <w:bottom w:val="single" w:sz="4" w:space="0" w:color="000000"/>
              <w:right w:val="single" w:sz="4" w:space="0" w:color="000000"/>
            </w:tcBorders>
          </w:tcPr>
          <w:p w14:paraId="2439759B" w14:textId="77777777" w:rsidR="006A588F" w:rsidRDefault="006A588F" w:rsidP="006133FA">
            <w:pPr>
              <w:pStyle w:val="TableParagraph"/>
              <w:spacing w:before="124"/>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4B618F87" w14:textId="77777777" w:rsidR="006A588F" w:rsidRDefault="006A588F" w:rsidP="006133FA">
            <w:pPr>
              <w:pStyle w:val="TableParagraph"/>
              <w:spacing w:before="124"/>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8CC0E2C" w14:textId="77777777" w:rsidR="006A588F" w:rsidRDefault="006A588F" w:rsidP="006133FA">
            <w:pPr>
              <w:pStyle w:val="TableParagraph"/>
              <w:spacing w:before="124"/>
              <w:ind w:left="55"/>
              <w:jc w:val="center"/>
              <w:rPr>
                <w:rFonts w:ascii="Wingdings 2" w:hAnsi="Wingdings 2"/>
                <w:sz w:val="20"/>
              </w:rPr>
            </w:pPr>
            <w:r>
              <w:rPr>
                <w:rFonts w:ascii="Wingdings 2" w:hAnsi="Wingdings 2"/>
                <w:w w:val="99"/>
                <w:sz w:val="20"/>
              </w:rPr>
              <w:t></w:t>
            </w:r>
          </w:p>
        </w:tc>
      </w:tr>
      <w:tr w:rsidR="006A588F" w14:paraId="5D910CA4" w14:textId="77777777" w:rsidTr="006A588F">
        <w:trPr>
          <w:trHeight w:val="457"/>
        </w:trPr>
        <w:tc>
          <w:tcPr>
            <w:tcW w:w="6204" w:type="dxa"/>
            <w:tcBorders>
              <w:top w:val="single" w:sz="4" w:space="0" w:color="000000"/>
              <w:left w:val="single" w:sz="4" w:space="0" w:color="000000"/>
              <w:bottom w:val="single" w:sz="4" w:space="0" w:color="000000"/>
              <w:right w:val="single" w:sz="4" w:space="0" w:color="000000"/>
            </w:tcBorders>
          </w:tcPr>
          <w:p w14:paraId="4A915649" w14:textId="77777777" w:rsidR="006A588F" w:rsidRDefault="006A588F" w:rsidP="006133FA">
            <w:pPr>
              <w:pStyle w:val="TableParagraph"/>
              <w:spacing w:line="230" w:lineRule="exact"/>
              <w:ind w:left="124"/>
              <w:rPr>
                <w:sz w:val="20"/>
              </w:rPr>
            </w:pPr>
            <w:r>
              <w:rPr>
                <w:sz w:val="20"/>
              </w:rPr>
              <w:t>Ability to understand and interpret Numerical and statistical information.</w:t>
            </w:r>
          </w:p>
        </w:tc>
        <w:tc>
          <w:tcPr>
            <w:tcW w:w="1274" w:type="dxa"/>
            <w:tcBorders>
              <w:top w:val="single" w:sz="4" w:space="0" w:color="000000"/>
              <w:left w:val="single" w:sz="4" w:space="0" w:color="000000"/>
              <w:bottom w:val="single" w:sz="4" w:space="0" w:color="000000"/>
              <w:right w:val="single" w:sz="4" w:space="0" w:color="000000"/>
            </w:tcBorders>
          </w:tcPr>
          <w:p w14:paraId="44A803CA" w14:textId="77777777" w:rsidR="006A588F" w:rsidRDefault="006A588F" w:rsidP="006133FA">
            <w:pPr>
              <w:pStyle w:val="TableParagraph"/>
              <w:spacing w:before="121"/>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CA62AFB"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DCBCDC8"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5EA22907" w14:textId="77777777" w:rsidR="006A588F" w:rsidRDefault="006A588F" w:rsidP="006133FA">
            <w:pPr>
              <w:pStyle w:val="TableParagraph"/>
              <w:rPr>
                <w:rFonts w:ascii="Times New Roman"/>
                <w:sz w:val="18"/>
              </w:rPr>
            </w:pPr>
          </w:p>
        </w:tc>
        <w:tc>
          <w:tcPr>
            <w:tcW w:w="1398" w:type="dxa"/>
            <w:gridSpan w:val="2"/>
            <w:tcBorders>
              <w:top w:val="single" w:sz="4" w:space="0" w:color="000000"/>
              <w:left w:val="single" w:sz="4" w:space="0" w:color="000000"/>
              <w:bottom w:val="single" w:sz="4" w:space="0" w:color="000000"/>
              <w:right w:val="single" w:sz="4" w:space="0" w:color="000000"/>
            </w:tcBorders>
          </w:tcPr>
          <w:p w14:paraId="0E0CD44D" w14:textId="77777777" w:rsidR="006A588F" w:rsidRDefault="006A588F" w:rsidP="006133FA">
            <w:pPr>
              <w:pStyle w:val="TableParagraph"/>
              <w:spacing w:line="207"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1D3950E3" w14:textId="77777777" w:rsidR="006A588F" w:rsidRDefault="006A588F" w:rsidP="006133FA">
            <w:pPr>
              <w:pStyle w:val="TableParagraph"/>
              <w:spacing w:line="207"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3AE0CFCF" w14:textId="77777777" w:rsidR="006A588F" w:rsidRDefault="006A588F" w:rsidP="006133FA">
            <w:pPr>
              <w:pStyle w:val="TableParagraph"/>
              <w:spacing w:line="207" w:lineRule="exact"/>
              <w:ind w:left="55"/>
              <w:jc w:val="center"/>
              <w:rPr>
                <w:rFonts w:ascii="Wingdings 2" w:hAnsi="Wingdings 2"/>
                <w:sz w:val="20"/>
              </w:rPr>
            </w:pPr>
            <w:r>
              <w:rPr>
                <w:rFonts w:ascii="Wingdings 2" w:hAnsi="Wingdings 2"/>
                <w:w w:val="99"/>
                <w:sz w:val="20"/>
              </w:rPr>
              <w:t></w:t>
            </w:r>
          </w:p>
        </w:tc>
      </w:tr>
      <w:tr w:rsidR="006A588F" w14:paraId="610CFB38" w14:textId="77777777" w:rsidTr="006A588F">
        <w:trPr>
          <w:trHeight w:val="227"/>
        </w:trPr>
        <w:tc>
          <w:tcPr>
            <w:tcW w:w="6204" w:type="dxa"/>
            <w:tcBorders>
              <w:top w:val="single" w:sz="4" w:space="0" w:color="000000"/>
              <w:left w:val="single" w:sz="4" w:space="0" w:color="000000"/>
              <w:bottom w:val="single" w:sz="4" w:space="0" w:color="000000"/>
              <w:right w:val="single" w:sz="4" w:space="0" w:color="000000"/>
            </w:tcBorders>
          </w:tcPr>
          <w:p w14:paraId="209EE49E" w14:textId="77777777" w:rsidR="006A588F" w:rsidRDefault="006A588F" w:rsidP="006133FA">
            <w:pPr>
              <w:pStyle w:val="TableParagraph"/>
              <w:spacing w:line="208" w:lineRule="exact"/>
              <w:ind w:left="124"/>
              <w:rPr>
                <w:sz w:val="20"/>
              </w:rPr>
            </w:pPr>
            <w:r>
              <w:rPr>
                <w:sz w:val="20"/>
              </w:rPr>
              <w:t>Ability to provide timely and accurate information</w:t>
            </w:r>
          </w:p>
        </w:tc>
        <w:tc>
          <w:tcPr>
            <w:tcW w:w="1274" w:type="dxa"/>
            <w:tcBorders>
              <w:top w:val="single" w:sz="4" w:space="0" w:color="000000"/>
              <w:left w:val="single" w:sz="4" w:space="0" w:color="000000"/>
              <w:bottom w:val="single" w:sz="4" w:space="0" w:color="000000"/>
              <w:right w:val="single" w:sz="4" w:space="0" w:color="000000"/>
            </w:tcBorders>
          </w:tcPr>
          <w:p w14:paraId="0AB5509A" w14:textId="77777777" w:rsidR="006A588F" w:rsidRDefault="006A588F" w:rsidP="006133FA">
            <w:pPr>
              <w:pStyle w:val="TableParagraph"/>
              <w:spacing w:before="6"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68E1D732"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B097C4B"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75F22EFF"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6701E019" w14:textId="77777777" w:rsidR="006A588F" w:rsidRDefault="006A588F" w:rsidP="006133FA">
            <w:pPr>
              <w:pStyle w:val="TableParagraph"/>
              <w:spacing w:before="6"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4DFF1BD6" w14:textId="77777777" w:rsidR="006A588F" w:rsidRDefault="006A588F" w:rsidP="006133FA">
            <w:pPr>
              <w:pStyle w:val="TableParagraph"/>
              <w:spacing w:before="6"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4EDBCB24" w14:textId="77777777" w:rsidR="006A588F" w:rsidRDefault="006A588F" w:rsidP="006133FA">
            <w:pPr>
              <w:pStyle w:val="TableParagraph"/>
              <w:spacing w:before="6" w:line="201" w:lineRule="exact"/>
              <w:ind w:left="55"/>
              <w:jc w:val="center"/>
              <w:rPr>
                <w:rFonts w:ascii="Wingdings 2" w:hAnsi="Wingdings 2"/>
                <w:sz w:val="20"/>
              </w:rPr>
            </w:pPr>
            <w:r>
              <w:rPr>
                <w:rFonts w:ascii="Wingdings 2" w:hAnsi="Wingdings 2"/>
                <w:w w:val="99"/>
                <w:sz w:val="20"/>
              </w:rPr>
              <w:t></w:t>
            </w:r>
          </w:p>
        </w:tc>
      </w:tr>
      <w:tr w:rsidR="006A588F" w14:paraId="69AA174E"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4A0E76B3" w14:textId="77777777" w:rsidR="006A588F" w:rsidRDefault="006A588F" w:rsidP="006133FA">
            <w:pPr>
              <w:pStyle w:val="TableParagraph"/>
              <w:spacing w:line="210" w:lineRule="exact"/>
              <w:ind w:left="124"/>
              <w:rPr>
                <w:sz w:val="20"/>
              </w:rPr>
            </w:pPr>
            <w:r>
              <w:rPr>
                <w:sz w:val="20"/>
              </w:rPr>
              <w:t>Ability to analyse and assimilate information quickly</w:t>
            </w:r>
          </w:p>
        </w:tc>
        <w:tc>
          <w:tcPr>
            <w:tcW w:w="1274" w:type="dxa"/>
            <w:tcBorders>
              <w:top w:val="single" w:sz="4" w:space="0" w:color="000000"/>
              <w:left w:val="single" w:sz="4" w:space="0" w:color="000000"/>
              <w:bottom w:val="single" w:sz="4" w:space="0" w:color="000000"/>
              <w:right w:val="single" w:sz="4" w:space="0" w:color="000000"/>
            </w:tcBorders>
          </w:tcPr>
          <w:p w14:paraId="27EC8553" w14:textId="77777777" w:rsidR="006A588F" w:rsidRDefault="006A588F" w:rsidP="006133FA">
            <w:pPr>
              <w:pStyle w:val="TableParagraph"/>
              <w:spacing w:before="8"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37C381E4"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625ADF45"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533432EE"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1492BEA3" w14:textId="77777777" w:rsidR="006A588F" w:rsidRDefault="006A588F" w:rsidP="006133FA">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5CA83573" w14:textId="77777777" w:rsidR="006A588F" w:rsidRDefault="006A588F" w:rsidP="006133FA">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3C176C7F" w14:textId="77777777" w:rsidR="006A588F" w:rsidRDefault="006A588F" w:rsidP="006133FA">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3FCF5196" w14:textId="77777777" w:rsidTr="006A588F">
        <w:trPr>
          <w:trHeight w:val="460"/>
        </w:trPr>
        <w:tc>
          <w:tcPr>
            <w:tcW w:w="6204" w:type="dxa"/>
            <w:tcBorders>
              <w:top w:val="single" w:sz="4" w:space="0" w:color="000000"/>
              <w:left w:val="single" w:sz="4" w:space="0" w:color="000000"/>
              <w:bottom w:val="single" w:sz="4" w:space="0" w:color="000000"/>
              <w:right w:val="single" w:sz="4" w:space="0" w:color="000000"/>
            </w:tcBorders>
          </w:tcPr>
          <w:p w14:paraId="3D4CFD01" w14:textId="77777777" w:rsidR="006A588F" w:rsidRDefault="006A588F" w:rsidP="006133FA">
            <w:pPr>
              <w:pStyle w:val="TableParagraph"/>
              <w:spacing w:before="3" w:line="230" w:lineRule="exact"/>
              <w:ind w:left="124" w:right="69"/>
              <w:rPr>
                <w:sz w:val="20"/>
              </w:rPr>
            </w:pPr>
            <w:r>
              <w:rPr>
                <w:sz w:val="20"/>
              </w:rPr>
              <w:t>Attention to details and high standard of accuracy and commitment to compliance.</w:t>
            </w:r>
          </w:p>
        </w:tc>
        <w:tc>
          <w:tcPr>
            <w:tcW w:w="1274" w:type="dxa"/>
            <w:tcBorders>
              <w:top w:val="single" w:sz="4" w:space="0" w:color="000000"/>
              <w:left w:val="single" w:sz="4" w:space="0" w:color="000000"/>
              <w:bottom w:val="single" w:sz="4" w:space="0" w:color="000000"/>
              <w:right w:val="single" w:sz="4" w:space="0" w:color="000000"/>
            </w:tcBorders>
          </w:tcPr>
          <w:p w14:paraId="4D92D7E5" w14:textId="77777777" w:rsidR="006A588F" w:rsidRDefault="006A588F" w:rsidP="006133FA">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15713F71"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49B7DF6"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4C3C0AC7" w14:textId="77777777" w:rsidR="006A588F" w:rsidRDefault="006A588F" w:rsidP="006133FA">
            <w:pPr>
              <w:pStyle w:val="TableParagraph"/>
              <w:rPr>
                <w:rFonts w:ascii="Times New Roman"/>
                <w:sz w:val="18"/>
              </w:rPr>
            </w:pPr>
          </w:p>
        </w:tc>
        <w:tc>
          <w:tcPr>
            <w:tcW w:w="1398" w:type="dxa"/>
            <w:gridSpan w:val="2"/>
            <w:tcBorders>
              <w:top w:val="single" w:sz="4" w:space="0" w:color="000000"/>
              <w:left w:val="single" w:sz="4" w:space="0" w:color="000000"/>
              <w:bottom w:val="single" w:sz="4" w:space="0" w:color="000000"/>
              <w:right w:val="single" w:sz="4" w:space="0" w:color="000000"/>
            </w:tcBorders>
          </w:tcPr>
          <w:p w14:paraId="367647EA" w14:textId="77777777" w:rsidR="006A588F" w:rsidRDefault="006A588F" w:rsidP="006133FA">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72B1AAC1" w14:textId="77777777" w:rsidR="006A588F" w:rsidRDefault="006A588F" w:rsidP="006133FA">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24F0AAA5" w14:textId="77777777" w:rsidR="006A588F" w:rsidRDefault="006A588F" w:rsidP="006133FA">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09FAE7DD" w14:textId="77777777" w:rsidTr="006A588F">
        <w:trPr>
          <w:trHeight w:val="226"/>
        </w:trPr>
        <w:tc>
          <w:tcPr>
            <w:tcW w:w="6204" w:type="dxa"/>
            <w:tcBorders>
              <w:top w:val="single" w:sz="4" w:space="0" w:color="000000"/>
              <w:left w:val="single" w:sz="4" w:space="0" w:color="000000"/>
              <w:bottom w:val="single" w:sz="4" w:space="0" w:color="000000"/>
              <w:right w:val="single" w:sz="4" w:space="0" w:color="000000"/>
            </w:tcBorders>
          </w:tcPr>
          <w:p w14:paraId="0F79B293" w14:textId="77777777" w:rsidR="006A588F" w:rsidRDefault="006A588F" w:rsidP="006133FA">
            <w:pPr>
              <w:pStyle w:val="TableParagraph"/>
              <w:spacing w:line="207" w:lineRule="exact"/>
              <w:ind w:left="124"/>
              <w:rPr>
                <w:sz w:val="20"/>
              </w:rPr>
            </w:pPr>
            <w:r>
              <w:rPr>
                <w:sz w:val="20"/>
              </w:rPr>
              <w:t>Ability</w:t>
            </w:r>
            <w:r>
              <w:rPr>
                <w:spacing w:val="-14"/>
                <w:sz w:val="20"/>
              </w:rPr>
              <w:t xml:space="preserve"> </w:t>
            </w:r>
            <w:r>
              <w:rPr>
                <w:sz w:val="20"/>
              </w:rPr>
              <w:t>to</w:t>
            </w:r>
            <w:r>
              <w:rPr>
                <w:spacing w:val="-11"/>
                <w:sz w:val="20"/>
              </w:rPr>
              <w:t xml:space="preserve"> </w:t>
            </w:r>
            <w:r>
              <w:rPr>
                <w:sz w:val="20"/>
              </w:rPr>
              <w:t>identify</w:t>
            </w:r>
            <w:r>
              <w:rPr>
                <w:spacing w:val="-16"/>
                <w:sz w:val="20"/>
              </w:rPr>
              <w:t xml:space="preserve"> </w:t>
            </w:r>
            <w:r>
              <w:rPr>
                <w:sz w:val="20"/>
              </w:rPr>
              <w:t>the</w:t>
            </w:r>
            <w:r>
              <w:rPr>
                <w:spacing w:val="-13"/>
                <w:sz w:val="20"/>
              </w:rPr>
              <w:t xml:space="preserve"> </w:t>
            </w:r>
            <w:r>
              <w:rPr>
                <w:sz w:val="20"/>
              </w:rPr>
              <w:t>root</w:t>
            </w:r>
            <w:r>
              <w:rPr>
                <w:spacing w:val="-11"/>
                <w:sz w:val="20"/>
              </w:rPr>
              <w:t xml:space="preserve"> </w:t>
            </w:r>
            <w:r>
              <w:rPr>
                <w:sz w:val="20"/>
              </w:rPr>
              <w:t>cause</w:t>
            </w:r>
            <w:r>
              <w:rPr>
                <w:spacing w:val="-13"/>
                <w:sz w:val="20"/>
              </w:rPr>
              <w:t xml:space="preserve"> </w:t>
            </w:r>
            <w:r>
              <w:rPr>
                <w:sz w:val="20"/>
              </w:rPr>
              <w:t>of</w:t>
            </w:r>
            <w:r>
              <w:rPr>
                <w:spacing w:val="-11"/>
                <w:sz w:val="20"/>
              </w:rPr>
              <w:t xml:space="preserve"> </w:t>
            </w:r>
            <w:r>
              <w:rPr>
                <w:sz w:val="20"/>
              </w:rPr>
              <w:t>problems</w:t>
            </w:r>
            <w:r>
              <w:rPr>
                <w:spacing w:val="-12"/>
                <w:sz w:val="20"/>
              </w:rPr>
              <w:t xml:space="preserve"> </w:t>
            </w:r>
            <w:r>
              <w:rPr>
                <w:sz w:val="20"/>
              </w:rPr>
              <w:t>and</w:t>
            </w:r>
            <w:r>
              <w:rPr>
                <w:spacing w:val="-13"/>
                <w:sz w:val="20"/>
              </w:rPr>
              <w:t xml:space="preserve"> </w:t>
            </w:r>
            <w:r>
              <w:rPr>
                <w:sz w:val="20"/>
              </w:rPr>
              <w:t>implement</w:t>
            </w:r>
            <w:r>
              <w:rPr>
                <w:spacing w:val="-13"/>
                <w:sz w:val="20"/>
              </w:rPr>
              <w:t xml:space="preserve"> </w:t>
            </w:r>
            <w:r>
              <w:rPr>
                <w:sz w:val="20"/>
              </w:rPr>
              <w:t>solutions</w:t>
            </w:r>
          </w:p>
        </w:tc>
        <w:tc>
          <w:tcPr>
            <w:tcW w:w="1274" w:type="dxa"/>
            <w:tcBorders>
              <w:top w:val="single" w:sz="4" w:space="0" w:color="000000"/>
              <w:left w:val="single" w:sz="4" w:space="0" w:color="000000"/>
              <w:bottom w:val="single" w:sz="4" w:space="0" w:color="000000"/>
              <w:right w:val="single" w:sz="4" w:space="0" w:color="000000"/>
            </w:tcBorders>
          </w:tcPr>
          <w:p w14:paraId="4AC46507" w14:textId="77777777" w:rsidR="006A588F" w:rsidRDefault="006A588F" w:rsidP="006133FA">
            <w:pPr>
              <w:pStyle w:val="TableParagraph"/>
              <w:spacing w:before="6"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6B649D26"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DEDB252"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72DE9C79"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6125BFFF" w14:textId="77777777" w:rsidR="006A588F" w:rsidRDefault="006A588F" w:rsidP="006133FA">
            <w:pPr>
              <w:pStyle w:val="TableParagraph"/>
              <w:spacing w:line="207"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0043852A" w14:textId="77777777" w:rsidR="006A588F" w:rsidRDefault="006A588F" w:rsidP="006133FA">
            <w:pPr>
              <w:pStyle w:val="TableParagraph"/>
              <w:spacing w:line="207"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39584279" w14:textId="77777777" w:rsidR="006A588F" w:rsidRDefault="006A588F" w:rsidP="006133FA">
            <w:pPr>
              <w:pStyle w:val="TableParagraph"/>
              <w:spacing w:line="207" w:lineRule="exact"/>
              <w:ind w:left="55"/>
              <w:jc w:val="center"/>
              <w:rPr>
                <w:rFonts w:ascii="Wingdings 2" w:hAnsi="Wingdings 2"/>
                <w:sz w:val="20"/>
              </w:rPr>
            </w:pPr>
            <w:r>
              <w:rPr>
                <w:rFonts w:ascii="Wingdings 2" w:hAnsi="Wingdings 2"/>
                <w:w w:val="99"/>
                <w:sz w:val="20"/>
              </w:rPr>
              <w:t></w:t>
            </w:r>
          </w:p>
        </w:tc>
      </w:tr>
      <w:tr w:rsidR="006A588F" w14:paraId="176C0259"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799DCB38" w14:textId="77777777" w:rsidR="006A588F" w:rsidRDefault="006A588F" w:rsidP="006133FA">
            <w:pPr>
              <w:pStyle w:val="TableParagraph"/>
              <w:spacing w:line="210" w:lineRule="exact"/>
              <w:ind w:left="124"/>
              <w:rPr>
                <w:sz w:val="20"/>
              </w:rPr>
            </w:pPr>
            <w:r>
              <w:rPr>
                <w:sz w:val="20"/>
              </w:rPr>
              <w:t>Possess time management skills</w:t>
            </w:r>
          </w:p>
        </w:tc>
        <w:tc>
          <w:tcPr>
            <w:tcW w:w="1274" w:type="dxa"/>
            <w:tcBorders>
              <w:top w:val="single" w:sz="4" w:space="0" w:color="000000"/>
              <w:left w:val="single" w:sz="4" w:space="0" w:color="000000"/>
              <w:bottom w:val="single" w:sz="4" w:space="0" w:color="000000"/>
              <w:right w:val="single" w:sz="4" w:space="0" w:color="000000"/>
            </w:tcBorders>
          </w:tcPr>
          <w:p w14:paraId="358A1D8E" w14:textId="77777777" w:rsidR="006A588F" w:rsidRDefault="006A588F" w:rsidP="006133FA">
            <w:pPr>
              <w:pStyle w:val="TableParagraph"/>
              <w:spacing w:before="8"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0E9C8DF5"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26FE9A6A"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1076A702"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32F1AAAE" w14:textId="77777777" w:rsidR="006A588F" w:rsidRDefault="006A588F" w:rsidP="006133FA">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7C2D9C77" w14:textId="77777777" w:rsidR="006A588F" w:rsidRDefault="006A588F" w:rsidP="006133FA">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CD87777" w14:textId="77777777" w:rsidR="006A588F" w:rsidRDefault="006A588F" w:rsidP="006133FA">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18A31993"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25A2DC63" w14:textId="77777777" w:rsidR="006A588F" w:rsidRDefault="006A588F" w:rsidP="006133FA">
            <w:pPr>
              <w:pStyle w:val="TableParagraph"/>
              <w:spacing w:line="210" w:lineRule="exact"/>
              <w:ind w:left="124"/>
              <w:rPr>
                <w:sz w:val="20"/>
              </w:rPr>
            </w:pPr>
            <w:r>
              <w:rPr>
                <w:sz w:val="20"/>
              </w:rPr>
              <w:t>Ability to maintain a professional manner in all circumstances.</w:t>
            </w:r>
          </w:p>
        </w:tc>
        <w:tc>
          <w:tcPr>
            <w:tcW w:w="1274" w:type="dxa"/>
            <w:tcBorders>
              <w:top w:val="single" w:sz="4" w:space="0" w:color="000000"/>
              <w:left w:val="single" w:sz="4" w:space="0" w:color="000000"/>
              <w:bottom w:val="single" w:sz="4" w:space="0" w:color="000000"/>
              <w:right w:val="single" w:sz="4" w:space="0" w:color="000000"/>
            </w:tcBorders>
          </w:tcPr>
          <w:p w14:paraId="73ED8373" w14:textId="77777777" w:rsidR="006A588F" w:rsidRDefault="006A588F" w:rsidP="006133FA">
            <w:pPr>
              <w:pStyle w:val="TableParagraph"/>
              <w:spacing w:before="8"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9D8C989"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CB8893B"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1E7544AC"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13D842B8" w14:textId="77777777" w:rsidR="006A588F" w:rsidRDefault="006A588F" w:rsidP="006133FA">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6A844437" w14:textId="77777777" w:rsidR="006A588F" w:rsidRDefault="006A588F" w:rsidP="006133FA">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6F39D4BC" w14:textId="77777777" w:rsidR="006A588F" w:rsidRDefault="006A588F" w:rsidP="006133FA">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4BBB7F7F" w14:textId="77777777" w:rsidTr="006A588F">
        <w:trPr>
          <w:trHeight w:val="460"/>
        </w:trPr>
        <w:tc>
          <w:tcPr>
            <w:tcW w:w="6204" w:type="dxa"/>
            <w:tcBorders>
              <w:top w:val="single" w:sz="4" w:space="0" w:color="000000"/>
              <w:left w:val="single" w:sz="4" w:space="0" w:color="000000"/>
              <w:bottom w:val="single" w:sz="4" w:space="0" w:color="000000"/>
              <w:right w:val="single" w:sz="4" w:space="0" w:color="000000"/>
            </w:tcBorders>
          </w:tcPr>
          <w:p w14:paraId="4418D7D2" w14:textId="77777777" w:rsidR="006A588F" w:rsidRDefault="006A588F" w:rsidP="006133FA">
            <w:pPr>
              <w:pStyle w:val="TableParagraph"/>
              <w:spacing w:before="3" w:line="230" w:lineRule="exact"/>
              <w:ind w:left="124"/>
              <w:rPr>
                <w:sz w:val="20"/>
              </w:rPr>
            </w:pPr>
            <w:r>
              <w:rPr>
                <w:sz w:val="20"/>
              </w:rPr>
              <w:t>Respects confidential nature of work and maintains absolute confidentiality.</w:t>
            </w:r>
          </w:p>
        </w:tc>
        <w:tc>
          <w:tcPr>
            <w:tcW w:w="1274" w:type="dxa"/>
            <w:tcBorders>
              <w:top w:val="single" w:sz="4" w:space="0" w:color="000000"/>
              <w:left w:val="single" w:sz="4" w:space="0" w:color="000000"/>
              <w:bottom w:val="single" w:sz="4" w:space="0" w:color="000000"/>
              <w:right w:val="single" w:sz="4" w:space="0" w:color="000000"/>
            </w:tcBorders>
          </w:tcPr>
          <w:p w14:paraId="081C6EB5" w14:textId="77777777" w:rsidR="006A588F" w:rsidRDefault="006A588F" w:rsidP="006133FA">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45CFB9F2" w14:textId="77777777" w:rsidR="006A588F" w:rsidRDefault="006A588F" w:rsidP="006133FA">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4D1D487D" w14:textId="77777777" w:rsidR="006A588F" w:rsidRDefault="006A588F" w:rsidP="006133FA">
            <w:pPr>
              <w:pStyle w:val="TableParagraph"/>
              <w:rPr>
                <w:rFonts w:ascii="Times New Roman"/>
                <w:sz w:val="18"/>
              </w:rPr>
            </w:pPr>
          </w:p>
        </w:tc>
        <w:tc>
          <w:tcPr>
            <w:tcW w:w="1522" w:type="dxa"/>
            <w:tcBorders>
              <w:top w:val="single" w:sz="4" w:space="0" w:color="000000"/>
              <w:left w:val="single" w:sz="4" w:space="0" w:color="000000"/>
              <w:bottom w:val="single" w:sz="4" w:space="0" w:color="000000"/>
              <w:right w:val="single" w:sz="4" w:space="0" w:color="000000"/>
            </w:tcBorders>
          </w:tcPr>
          <w:p w14:paraId="7772B980" w14:textId="77777777" w:rsidR="006A588F" w:rsidRDefault="006A588F" w:rsidP="006133FA">
            <w:pPr>
              <w:pStyle w:val="TableParagraph"/>
              <w:rPr>
                <w:rFonts w:ascii="Times New Roman"/>
                <w:sz w:val="18"/>
              </w:rPr>
            </w:pPr>
          </w:p>
        </w:tc>
        <w:tc>
          <w:tcPr>
            <w:tcW w:w="1398" w:type="dxa"/>
            <w:gridSpan w:val="2"/>
            <w:tcBorders>
              <w:top w:val="single" w:sz="4" w:space="0" w:color="000000"/>
              <w:left w:val="single" w:sz="4" w:space="0" w:color="000000"/>
              <w:bottom w:val="single" w:sz="4" w:space="0" w:color="000000"/>
              <w:right w:val="single" w:sz="4" w:space="0" w:color="000000"/>
            </w:tcBorders>
          </w:tcPr>
          <w:p w14:paraId="07435864" w14:textId="77777777" w:rsidR="006A588F" w:rsidRDefault="006A588F" w:rsidP="006133FA">
            <w:pPr>
              <w:pStyle w:val="TableParagraph"/>
              <w:spacing w:before="124"/>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3DA2B597" w14:textId="77777777" w:rsidR="006A588F" w:rsidRDefault="006A588F" w:rsidP="006133FA">
            <w:pPr>
              <w:pStyle w:val="TableParagraph"/>
              <w:spacing w:before="124"/>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261D43B7" w14:textId="77777777" w:rsidR="006A588F" w:rsidRDefault="006A588F" w:rsidP="006133FA">
            <w:pPr>
              <w:pStyle w:val="TableParagraph"/>
              <w:spacing w:before="124"/>
              <w:ind w:left="55"/>
              <w:jc w:val="center"/>
              <w:rPr>
                <w:rFonts w:ascii="Wingdings 2" w:hAnsi="Wingdings 2"/>
                <w:sz w:val="20"/>
              </w:rPr>
            </w:pPr>
            <w:r>
              <w:rPr>
                <w:rFonts w:ascii="Wingdings 2" w:hAnsi="Wingdings 2"/>
                <w:w w:val="99"/>
                <w:sz w:val="20"/>
              </w:rPr>
              <w:t></w:t>
            </w:r>
          </w:p>
        </w:tc>
      </w:tr>
      <w:tr w:rsidR="006A588F" w14:paraId="4B85B0A8" w14:textId="77777777" w:rsidTr="006A588F">
        <w:trPr>
          <w:trHeight w:val="227"/>
        </w:trPr>
        <w:tc>
          <w:tcPr>
            <w:tcW w:w="6204" w:type="dxa"/>
            <w:tcBorders>
              <w:top w:val="single" w:sz="4" w:space="0" w:color="000000"/>
              <w:left w:val="single" w:sz="4" w:space="0" w:color="000000"/>
              <w:bottom w:val="single" w:sz="4" w:space="0" w:color="000000"/>
              <w:right w:val="single" w:sz="4" w:space="0" w:color="000000"/>
            </w:tcBorders>
          </w:tcPr>
          <w:p w14:paraId="731717EE" w14:textId="77777777" w:rsidR="006A588F" w:rsidRDefault="006A588F" w:rsidP="006133FA">
            <w:pPr>
              <w:pStyle w:val="TableParagraph"/>
              <w:spacing w:line="207" w:lineRule="exact"/>
              <w:ind w:left="124"/>
              <w:rPr>
                <w:sz w:val="20"/>
              </w:rPr>
            </w:pPr>
            <w:r>
              <w:rPr>
                <w:sz w:val="20"/>
              </w:rPr>
              <w:t>Ability to work effectively as a member of a team</w:t>
            </w:r>
          </w:p>
        </w:tc>
        <w:tc>
          <w:tcPr>
            <w:tcW w:w="1274" w:type="dxa"/>
            <w:tcBorders>
              <w:top w:val="single" w:sz="4" w:space="0" w:color="000000"/>
              <w:left w:val="single" w:sz="4" w:space="0" w:color="000000"/>
              <w:bottom w:val="single" w:sz="4" w:space="0" w:color="000000"/>
              <w:right w:val="single" w:sz="4" w:space="0" w:color="000000"/>
            </w:tcBorders>
          </w:tcPr>
          <w:p w14:paraId="57FDFBC6" w14:textId="77777777" w:rsidR="006A588F" w:rsidRDefault="006A588F" w:rsidP="006133FA">
            <w:pPr>
              <w:pStyle w:val="TableParagraph"/>
              <w:spacing w:before="6"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45B0AD93" w14:textId="77777777" w:rsidR="006A588F" w:rsidRDefault="006A588F" w:rsidP="006133FA">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25FFC7A8" w14:textId="77777777" w:rsidR="006A588F" w:rsidRDefault="006A588F" w:rsidP="006133FA">
            <w:pPr>
              <w:pStyle w:val="TableParagraph"/>
              <w:rPr>
                <w:rFonts w:ascii="Times New Roman"/>
                <w:sz w:val="16"/>
              </w:rPr>
            </w:pPr>
          </w:p>
        </w:tc>
        <w:tc>
          <w:tcPr>
            <w:tcW w:w="1522" w:type="dxa"/>
            <w:tcBorders>
              <w:top w:val="single" w:sz="4" w:space="0" w:color="000000"/>
              <w:left w:val="single" w:sz="4" w:space="0" w:color="000000"/>
              <w:bottom w:val="single" w:sz="4" w:space="0" w:color="000000"/>
              <w:right w:val="single" w:sz="4" w:space="0" w:color="000000"/>
            </w:tcBorders>
          </w:tcPr>
          <w:p w14:paraId="609B370B" w14:textId="77777777" w:rsidR="006A588F" w:rsidRDefault="006A588F" w:rsidP="006133FA">
            <w:pPr>
              <w:pStyle w:val="TableParagraph"/>
              <w:rPr>
                <w:rFonts w:ascii="Times New Roman"/>
                <w:sz w:val="16"/>
              </w:rPr>
            </w:pPr>
          </w:p>
        </w:tc>
        <w:tc>
          <w:tcPr>
            <w:tcW w:w="1398" w:type="dxa"/>
            <w:gridSpan w:val="2"/>
            <w:tcBorders>
              <w:top w:val="single" w:sz="4" w:space="0" w:color="000000"/>
              <w:left w:val="single" w:sz="4" w:space="0" w:color="000000"/>
              <w:bottom w:val="single" w:sz="4" w:space="0" w:color="000000"/>
              <w:right w:val="single" w:sz="4" w:space="0" w:color="000000"/>
            </w:tcBorders>
          </w:tcPr>
          <w:p w14:paraId="3D9B97FC" w14:textId="77777777" w:rsidR="006A588F" w:rsidRDefault="006A588F" w:rsidP="006133FA">
            <w:pPr>
              <w:pStyle w:val="TableParagraph"/>
              <w:spacing w:before="6"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1522631C" w14:textId="77777777" w:rsidR="006A588F" w:rsidRDefault="006A588F" w:rsidP="006133FA">
            <w:pPr>
              <w:pStyle w:val="TableParagraph"/>
              <w:spacing w:before="6"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6340E45D" w14:textId="77777777" w:rsidR="006A588F" w:rsidRDefault="006A588F" w:rsidP="006133FA">
            <w:pPr>
              <w:pStyle w:val="TableParagraph"/>
              <w:spacing w:before="6" w:line="201" w:lineRule="exact"/>
              <w:ind w:left="55"/>
              <w:jc w:val="center"/>
              <w:rPr>
                <w:rFonts w:ascii="Wingdings 2" w:hAnsi="Wingdings 2"/>
                <w:sz w:val="20"/>
              </w:rPr>
            </w:pPr>
            <w:r>
              <w:rPr>
                <w:rFonts w:ascii="Wingdings 2" w:hAnsi="Wingdings 2"/>
                <w:w w:val="99"/>
                <w:sz w:val="20"/>
              </w:rPr>
              <w:t></w:t>
            </w:r>
          </w:p>
        </w:tc>
      </w:tr>
      <w:tr w:rsidR="006A588F" w14:paraId="6385E33A" w14:textId="77777777" w:rsidTr="006A588F">
        <w:trPr>
          <w:trHeight w:val="230"/>
        </w:trPr>
        <w:tc>
          <w:tcPr>
            <w:tcW w:w="8932" w:type="dxa"/>
            <w:gridSpan w:val="4"/>
            <w:tcBorders>
              <w:top w:val="nil"/>
              <w:left w:val="nil"/>
            </w:tcBorders>
          </w:tcPr>
          <w:p w14:paraId="62D6F3F2" w14:textId="77777777" w:rsidR="006A588F" w:rsidRDefault="006A588F" w:rsidP="006133FA">
            <w:pPr>
              <w:pStyle w:val="TableParagraph"/>
              <w:rPr>
                <w:rFonts w:ascii="Times New Roman"/>
                <w:sz w:val="16"/>
              </w:rPr>
            </w:pPr>
          </w:p>
        </w:tc>
        <w:tc>
          <w:tcPr>
            <w:tcW w:w="5450" w:type="dxa"/>
            <w:gridSpan w:val="5"/>
          </w:tcPr>
          <w:p w14:paraId="6B597FBA" w14:textId="77777777" w:rsidR="006A588F" w:rsidRDefault="006A588F" w:rsidP="006133FA">
            <w:pPr>
              <w:pStyle w:val="TableParagraph"/>
              <w:spacing w:line="211" w:lineRule="exact"/>
              <w:ind w:left="1455"/>
              <w:rPr>
                <w:b/>
                <w:sz w:val="20"/>
              </w:rPr>
            </w:pPr>
            <w:r>
              <w:rPr>
                <w:b/>
                <w:sz w:val="20"/>
              </w:rPr>
              <w:t>ASSESSMENT METHOD</w:t>
            </w:r>
          </w:p>
        </w:tc>
      </w:tr>
      <w:tr w:rsidR="006A588F" w14:paraId="52813FB3" w14:textId="77777777" w:rsidTr="006A588F">
        <w:trPr>
          <w:trHeight w:val="459"/>
        </w:trPr>
        <w:tc>
          <w:tcPr>
            <w:tcW w:w="6204" w:type="dxa"/>
            <w:tcBorders>
              <w:right w:val="single" w:sz="4" w:space="0" w:color="000000"/>
            </w:tcBorders>
          </w:tcPr>
          <w:p w14:paraId="226B0E33" w14:textId="77777777" w:rsidR="006A588F" w:rsidRDefault="006A588F" w:rsidP="006133FA">
            <w:pPr>
              <w:pStyle w:val="TableParagraph"/>
              <w:rPr>
                <w:rFonts w:ascii="Times New Roman"/>
                <w:sz w:val="18"/>
              </w:rPr>
            </w:pPr>
          </w:p>
        </w:tc>
        <w:tc>
          <w:tcPr>
            <w:tcW w:w="1274" w:type="dxa"/>
            <w:tcBorders>
              <w:left w:val="single" w:sz="4" w:space="0" w:color="000000"/>
              <w:right w:val="single" w:sz="4" w:space="0" w:color="000000"/>
            </w:tcBorders>
          </w:tcPr>
          <w:p w14:paraId="000C841C" w14:textId="77777777" w:rsidR="006A588F" w:rsidRDefault="006A588F" w:rsidP="006133FA">
            <w:pPr>
              <w:pStyle w:val="TableParagraph"/>
              <w:spacing w:line="226" w:lineRule="exact"/>
              <w:ind w:left="191" w:right="153"/>
              <w:jc w:val="center"/>
              <w:rPr>
                <w:b/>
                <w:sz w:val="20"/>
              </w:rPr>
            </w:pPr>
            <w:r>
              <w:rPr>
                <w:b/>
                <w:sz w:val="20"/>
              </w:rPr>
              <w:t>Essential</w:t>
            </w:r>
          </w:p>
        </w:tc>
        <w:tc>
          <w:tcPr>
            <w:tcW w:w="1171" w:type="dxa"/>
            <w:tcBorders>
              <w:left w:val="single" w:sz="4" w:space="0" w:color="000000"/>
              <w:right w:val="single" w:sz="4" w:space="0" w:color="000000"/>
            </w:tcBorders>
          </w:tcPr>
          <w:p w14:paraId="7B34E7E1" w14:textId="77777777" w:rsidR="006A588F" w:rsidRDefault="006A588F" w:rsidP="006133FA">
            <w:pPr>
              <w:pStyle w:val="TableParagraph"/>
              <w:spacing w:line="226" w:lineRule="exact"/>
              <w:ind w:left="141" w:right="101"/>
              <w:jc w:val="center"/>
              <w:rPr>
                <w:b/>
                <w:sz w:val="20"/>
              </w:rPr>
            </w:pPr>
            <w:r>
              <w:rPr>
                <w:b/>
                <w:sz w:val="20"/>
              </w:rPr>
              <w:t>Desirable</w:t>
            </w:r>
          </w:p>
        </w:tc>
        <w:tc>
          <w:tcPr>
            <w:tcW w:w="283" w:type="dxa"/>
            <w:tcBorders>
              <w:left w:val="single" w:sz="4" w:space="0" w:color="000000"/>
              <w:right w:val="single" w:sz="4" w:space="0" w:color="000000"/>
            </w:tcBorders>
            <w:shd w:val="clear" w:color="auto" w:fill="C0C0C0"/>
          </w:tcPr>
          <w:p w14:paraId="37B0AE68" w14:textId="77777777" w:rsidR="006A588F" w:rsidRDefault="006A588F" w:rsidP="006133FA">
            <w:pPr>
              <w:pStyle w:val="TableParagraph"/>
              <w:rPr>
                <w:rFonts w:ascii="Times New Roman"/>
                <w:sz w:val="18"/>
              </w:rPr>
            </w:pPr>
          </w:p>
        </w:tc>
        <w:tc>
          <w:tcPr>
            <w:tcW w:w="1560" w:type="dxa"/>
            <w:gridSpan w:val="2"/>
            <w:tcBorders>
              <w:left w:val="single" w:sz="4" w:space="0" w:color="000000"/>
              <w:right w:val="single" w:sz="4" w:space="0" w:color="000000"/>
            </w:tcBorders>
          </w:tcPr>
          <w:p w14:paraId="101FA33A" w14:textId="77777777" w:rsidR="006A588F" w:rsidRDefault="006A588F" w:rsidP="006133FA">
            <w:pPr>
              <w:pStyle w:val="TableParagraph"/>
              <w:spacing w:line="226" w:lineRule="exact"/>
              <w:ind w:left="167"/>
              <w:rPr>
                <w:b/>
                <w:sz w:val="20"/>
              </w:rPr>
            </w:pPr>
            <w:r>
              <w:rPr>
                <w:b/>
                <w:sz w:val="20"/>
              </w:rPr>
              <w:t>Certificate</w:t>
            </w:r>
          </w:p>
        </w:tc>
        <w:tc>
          <w:tcPr>
            <w:tcW w:w="1360" w:type="dxa"/>
            <w:tcBorders>
              <w:left w:val="single" w:sz="4" w:space="0" w:color="000000"/>
              <w:right w:val="single" w:sz="4" w:space="0" w:color="000000"/>
            </w:tcBorders>
          </w:tcPr>
          <w:p w14:paraId="28C59A93" w14:textId="77777777" w:rsidR="006A588F" w:rsidRDefault="006A588F" w:rsidP="006133FA">
            <w:pPr>
              <w:pStyle w:val="TableParagraph"/>
              <w:spacing w:line="226" w:lineRule="exact"/>
              <w:ind w:left="175"/>
              <w:rPr>
                <w:b/>
                <w:sz w:val="20"/>
              </w:rPr>
            </w:pPr>
            <w:r>
              <w:rPr>
                <w:b/>
                <w:sz w:val="20"/>
              </w:rPr>
              <w:t>Application</w:t>
            </w:r>
          </w:p>
          <w:p w14:paraId="3FC7BD36" w14:textId="77777777" w:rsidR="006A588F" w:rsidRDefault="006A588F" w:rsidP="006133FA">
            <w:pPr>
              <w:pStyle w:val="TableParagraph"/>
              <w:spacing w:line="212" w:lineRule="exact"/>
              <w:ind w:left="172"/>
              <w:rPr>
                <w:b/>
                <w:sz w:val="20"/>
              </w:rPr>
            </w:pPr>
            <w:r>
              <w:rPr>
                <w:b/>
                <w:sz w:val="20"/>
              </w:rPr>
              <w:t>Documents</w:t>
            </w:r>
          </w:p>
        </w:tc>
        <w:tc>
          <w:tcPr>
            <w:tcW w:w="1266" w:type="dxa"/>
            <w:tcBorders>
              <w:left w:val="single" w:sz="4" w:space="0" w:color="000000"/>
              <w:right w:val="single" w:sz="4" w:space="0" w:color="000000"/>
            </w:tcBorders>
          </w:tcPr>
          <w:p w14:paraId="6CB2A937" w14:textId="77777777" w:rsidR="006A588F" w:rsidRDefault="006A588F" w:rsidP="006133FA">
            <w:pPr>
              <w:pStyle w:val="TableParagraph"/>
              <w:spacing w:line="226" w:lineRule="exact"/>
              <w:ind w:left="147" w:right="100"/>
              <w:jc w:val="center"/>
              <w:rPr>
                <w:b/>
                <w:sz w:val="20"/>
              </w:rPr>
            </w:pPr>
            <w:r>
              <w:rPr>
                <w:b/>
                <w:sz w:val="20"/>
              </w:rPr>
              <w:t>Reference</w:t>
            </w:r>
          </w:p>
        </w:tc>
        <w:tc>
          <w:tcPr>
            <w:tcW w:w="1264" w:type="dxa"/>
            <w:tcBorders>
              <w:left w:val="single" w:sz="4" w:space="0" w:color="000000"/>
            </w:tcBorders>
          </w:tcPr>
          <w:p w14:paraId="1D1292B3" w14:textId="77777777" w:rsidR="006A588F" w:rsidRDefault="006A588F" w:rsidP="006133FA">
            <w:pPr>
              <w:pStyle w:val="TableParagraph"/>
              <w:spacing w:line="226" w:lineRule="exact"/>
              <w:ind w:left="211"/>
              <w:rPr>
                <w:b/>
                <w:sz w:val="20"/>
              </w:rPr>
            </w:pPr>
            <w:r>
              <w:rPr>
                <w:b/>
                <w:sz w:val="20"/>
              </w:rPr>
              <w:t>Selection</w:t>
            </w:r>
          </w:p>
          <w:p w14:paraId="6C92B045" w14:textId="77777777" w:rsidR="006A588F" w:rsidRDefault="006A588F" w:rsidP="006133FA">
            <w:pPr>
              <w:pStyle w:val="TableParagraph"/>
              <w:spacing w:line="212" w:lineRule="exact"/>
              <w:ind w:left="266"/>
              <w:rPr>
                <w:b/>
                <w:sz w:val="20"/>
              </w:rPr>
            </w:pPr>
            <w:r>
              <w:rPr>
                <w:b/>
                <w:sz w:val="20"/>
              </w:rPr>
              <w:t>Process</w:t>
            </w:r>
          </w:p>
        </w:tc>
      </w:tr>
      <w:tr w:rsidR="006A588F" w14:paraId="28948927" w14:textId="77777777" w:rsidTr="006A588F">
        <w:trPr>
          <w:trHeight w:val="195"/>
        </w:trPr>
        <w:tc>
          <w:tcPr>
            <w:tcW w:w="6204" w:type="dxa"/>
            <w:tcBorders>
              <w:left w:val="single" w:sz="4" w:space="0" w:color="000000"/>
              <w:bottom w:val="single" w:sz="4" w:space="0" w:color="000000"/>
              <w:right w:val="single" w:sz="4" w:space="0" w:color="000000"/>
            </w:tcBorders>
          </w:tcPr>
          <w:p w14:paraId="4375A0F3" w14:textId="77777777" w:rsidR="006A588F" w:rsidRDefault="006A588F" w:rsidP="006A588F">
            <w:pPr>
              <w:pStyle w:val="TableParagraph"/>
              <w:spacing w:line="176" w:lineRule="exact"/>
              <w:ind w:left="124"/>
              <w:rPr>
                <w:sz w:val="20"/>
              </w:rPr>
            </w:pPr>
            <w:r>
              <w:rPr>
                <w:sz w:val="20"/>
              </w:rPr>
              <w:t>Ability</w:t>
            </w:r>
            <w:r>
              <w:rPr>
                <w:spacing w:val="-17"/>
                <w:sz w:val="20"/>
              </w:rPr>
              <w:t xml:space="preserve"> </w:t>
            </w:r>
            <w:r>
              <w:rPr>
                <w:sz w:val="20"/>
              </w:rPr>
              <w:t>to</w:t>
            </w:r>
            <w:r>
              <w:rPr>
                <w:spacing w:val="-14"/>
                <w:sz w:val="20"/>
              </w:rPr>
              <w:t xml:space="preserve"> </w:t>
            </w:r>
            <w:r>
              <w:rPr>
                <w:sz w:val="20"/>
              </w:rPr>
              <w:t>liaise</w:t>
            </w:r>
            <w:r>
              <w:rPr>
                <w:spacing w:val="-11"/>
                <w:sz w:val="20"/>
              </w:rPr>
              <w:t xml:space="preserve"> </w:t>
            </w:r>
            <w:r>
              <w:rPr>
                <w:sz w:val="20"/>
              </w:rPr>
              <w:t>effectively</w:t>
            </w:r>
            <w:r>
              <w:rPr>
                <w:spacing w:val="-15"/>
                <w:sz w:val="20"/>
              </w:rPr>
              <w:t xml:space="preserve"> </w:t>
            </w:r>
            <w:r>
              <w:rPr>
                <w:sz w:val="20"/>
              </w:rPr>
              <w:t>with</w:t>
            </w:r>
            <w:r>
              <w:rPr>
                <w:spacing w:val="-14"/>
                <w:sz w:val="20"/>
              </w:rPr>
              <w:t xml:space="preserve"> </w:t>
            </w:r>
            <w:r>
              <w:rPr>
                <w:sz w:val="20"/>
              </w:rPr>
              <w:t>employers,</w:t>
            </w:r>
            <w:r>
              <w:rPr>
                <w:spacing w:val="-14"/>
                <w:sz w:val="20"/>
              </w:rPr>
              <w:t xml:space="preserve"> </w:t>
            </w:r>
            <w:r>
              <w:rPr>
                <w:sz w:val="20"/>
              </w:rPr>
              <w:t>staff,</w:t>
            </w:r>
            <w:r>
              <w:rPr>
                <w:spacing w:val="-14"/>
                <w:sz w:val="20"/>
              </w:rPr>
              <w:t xml:space="preserve"> </w:t>
            </w:r>
            <w:r>
              <w:rPr>
                <w:sz w:val="20"/>
              </w:rPr>
              <w:t>learners</w:t>
            </w:r>
            <w:r>
              <w:rPr>
                <w:spacing w:val="-12"/>
                <w:sz w:val="20"/>
              </w:rPr>
              <w:t xml:space="preserve"> </w:t>
            </w:r>
            <w:r>
              <w:rPr>
                <w:sz w:val="20"/>
              </w:rPr>
              <w:t>and</w:t>
            </w:r>
            <w:r>
              <w:rPr>
                <w:spacing w:val="-14"/>
                <w:sz w:val="20"/>
              </w:rPr>
              <w:t xml:space="preserve"> </w:t>
            </w:r>
            <w:r>
              <w:rPr>
                <w:sz w:val="20"/>
              </w:rPr>
              <w:t>external agencies as required</w:t>
            </w:r>
          </w:p>
        </w:tc>
        <w:tc>
          <w:tcPr>
            <w:tcW w:w="1274" w:type="dxa"/>
            <w:tcBorders>
              <w:left w:val="single" w:sz="4" w:space="0" w:color="000000"/>
              <w:bottom w:val="single" w:sz="4" w:space="0" w:color="000000"/>
              <w:right w:val="single" w:sz="4" w:space="0" w:color="000000"/>
            </w:tcBorders>
            <w:vAlign w:val="center"/>
          </w:tcPr>
          <w:p w14:paraId="12AC6BD6" w14:textId="77777777" w:rsidR="006A588F" w:rsidRDefault="006A588F" w:rsidP="006A588F">
            <w:pPr>
              <w:pStyle w:val="TableParagraph"/>
              <w:jc w:val="center"/>
              <w:rPr>
                <w:rFonts w:ascii="Times New Roman"/>
                <w:sz w:val="12"/>
              </w:rPr>
            </w:pPr>
            <w:r>
              <w:rPr>
                <w:rFonts w:ascii="Wingdings 2" w:hAnsi="Wingdings 2"/>
                <w:w w:val="99"/>
                <w:sz w:val="20"/>
              </w:rPr>
              <w:t></w:t>
            </w:r>
          </w:p>
        </w:tc>
        <w:tc>
          <w:tcPr>
            <w:tcW w:w="1171" w:type="dxa"/>
            <w:tcBorders>
              <w:left w:val="single" w:sz="4" w:space="0" w:color="000000"/>
              <w:bottom w:val="single" w:sz="4" w:space="0" w:color="000000"/>
              <w:right w:val="single" w:sz="4" w:space="0" w:color="000000"/>
            </w:tcBorders>
          </w:tcPr>
          <w:p w14:paraId="7BB1B73F" w14:textId="77777777" w:rsidR="006A588F" w:rsidRDefault="006A588F" w:rsidP="006A588F">
            <w:pPr>
              <w:pStyle w:val="TableParagraph"/>
              <w:rPr>
                <w:rFonts w:ascii="Times New Roman"/>
                <w:sz w:val="12"/>
              </w:rPr>
            </w:pPr>
          </w:p>
        </w:tc>
        <w:tc>
          <w:tcPr>
            <w:tcW w:w="283" w:type="dxa"/>
            <w:tcBorders>
              <w:left w:val="single" w:sz="4" w:space="0" w:color="000000"/>
              <w:bottom w:val="single" w:sz="4" w:space="0" w:color="000000"/>
              <w:right w:val="single" w:sz="4" w:space="0" w:color="000000"/>
            </w:tcBorders>
            <w:shd w:val="clear" w:color="auto" w:fill="C0C0C0"/>
          </w:tcPr>
          <w:p w14:paraId="6BCFE92A" w14:textId="77777777" w:rsidR="006A588F" w:rsidRDefault="006A588F" w:rsidP="006A588F">
            <w:pPr>
              <w:pStyle w:val="TableParagraph"/>
              <w:rPr>
                <w:rFonts w:ascii="Times New Roman"/>
                <w:sz w:val="12"/>
              </w:rPr>
            </w:pPr>
          </w:p>
        </w:tc>
        <w:tc>
          <w:tcPr>
            <w:tcW w:w="1560" w:type="dxa"/>
            <w:gridSpan w:val="2"/>
            <w:tcBorders>
              <w:left w:val="single" w:sz="4" w:space="0" w:color="000000"/>
              <w:bottom w:val="single" w:sz="4" w:space="0" w:color="000000"/>
              <w:right w:val="single" w:sz="4" w:space="0" w:color="000000"/>
            </w:tcBorders>
          </w:tcPr>
          <w:p w14:paraId="2230E513" w14:textId="77777777" w:rsidR="006A588F" w:rsidRDefault="006A588F" w:rsidP="006A588F">
            <w:pPr>
              <w:pStyle w:val="TableParagraph"/>
              <w:rPr>
                <w:rFonts w:ascii="Times New Roman"/>
                <w:sz w:val="12"/>
              </w:rPr>
            </w:pPr>
          </w:p>
        </w:tc>
        <w:tc>
          <w:tcPr>
            <w:tcW w:w="1360" w:type="dxa"/>
            <w:tcBorders>
              <w:left w:val="single" w:sz="4" w:space="0" w:color="000000"/>
              <w:bottom w:val="single" w:sz="4" w:space="0" w:color="000000"/>
              <w:right w:val="single" w:sz="4" w:space="0" w:color="000000"/>
            </w:tcBorders>
          </w:tcPr>
          <w:p w14:paraId="48D0C445" w14:textId="77777777" w:rsidR="006A588F" w:rsidRDefault="006A588F" w:rsidP="006A588F">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left w:val="single" w:sz="4" w:space="0" w:color="000000"/>
              <w:bottom w:val="single" w:sz="4" w:space="0" w:color="000000"/>
              <w:right w:val="single" w:sz="4" w:space="0" w:color="000000"/>
            </w:tcBorders>
          </w:tcPr>
          <w:p w14:paraId="0C067804" w14:textId="77777777" w:rsidR="006A588F" w:rsidRDefault="006A588F" w:rsidP="006A588F">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left w:val="single" w:sz="4" w:space="0" w:color="000000"/>
              <w:bottom w:val="single" w:sz="4" w:space="0" w:color="000000"/>
              <w:right w:val="single" w:sz="4" w:space="0" w:color="000000"/>
            </w:tcBorders>
          </w:tcPr>
          <w:p w14:paraId="6F36E8F9" w14:textId="77777777" w:rsidR="006A588F" w:rsidRDefault="006A588F" w:rsidP="006A588F">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320023B1" w14:textId="77777777" w:rsidTr="006A588F">
        <w:trPr>
          <w:trHeight w:val="229"/>
        </w:trPr>
        <w:tc>
          <w:tcPr>
            <w:tcW w:w="6204" w:type="dxa"/>
            <w:tcBorders>
              <w:top w:val="single" w:sz="4" w:space="0" w:color="000000"/>
              <w:left w:val="single" w:sz="4" w:space="0" w:color="000000"/>
              <w:bottom w:val="single" w:sz="4" w:space="0" w:color="000000"/>
              <w:right w:val="single" w:sz="4" w:space="0" w:color="000000"/>
            </w:tcBorders>
          </w:tcPr>
          <w:p w14:paraId="655E57D6" w14:textId="77777777" w:rsidR="006A588F" w:rsidRDefault="006A588F" w:rsidP="006A588F">
            <w:pPr>
              <w:pStyle w:val="TableParagraph"/>
              <w:spacing w:line="210" w:lineRule="exact"/>
              <w:ind w:left="124"/>
              <w:rPr>
                <w:sz w:val="20"/>
              </w:rPr>
            </w:pPr>
            <w:r>
              <w:rPr>
                <w:sz w:val="20"/>
              </w:rPr>
              <w:t>Ability to multi-task effectively.</w:t>
            </w:r>
          </w:p>
        </w:tc>
        <w:tc>
          <w:tcPr>
            <w:tcW w:w="1274" w:type="dxa"/>
            <w:tcBorders>
              <w:top w:val="single" w:sz="4" w:space="0" w:color="000000"/>
              <w:left w:val="single" w:sz="4" w:space="0" w:color="000000"/>
              <w:bottom w:val="single" w:sz="4" w:space="0" w:color="000000"/>
              <w:right w:val="single" w:sz="4" w:space="0" w:color="000000"/>
            </w:tcBorders>
          </w:tcPr>
          <w:p w14:paraId="6F5C8F32" w14:textId="77777777" w:rsidR="006A588F" w:rsidRDefault="006A588F" w:rsidP="006A588F">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4CEE64EE"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70A2CA5C"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303A2BB3"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42AB4AAB" w14:textId="77777777" w:rsidR="006A588F" w:rsidRDefault="006A588F" w:rsidP="006A588F">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405C5764" w14:textId="77777777" w:rsidR="006A588F" w:rsidRDefault="006A588F" w:rsidP="006A588F">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319165EE" w14:textId="77777777" w:rsidR="006A588F" w:rsidRDefault="006A588F" w:rsidP="006A588F">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3974AFC1"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shd w:val="clear" w:color="auto" w:fill="C0C0C0"/>
          </w:tcPr>
          <w:p w14:paraId="4A661B09" w14:textId="77777777" w:rsidR="006A588F" w:rsidRDefault="0032161D" w:rsidP="006A588F">
            <w:pPr>
              <w:pStyle w:val="TableParagraph"/>
              <w:rPr>
                <w:rFonts w:ascii="Times New Roman"/>
                <w:sz w:val="16"/>
              </w:rPr>
            </w:pPr>
            <w:r>
              <w:rPr>
                <w:b/>
                <w:sz w:val="20"/>
              </w:rPr>
              <w:t>Personal Attributes</w:t>
            </w:r>
          </w:p>
        </w:tc>
        <w:tc>
          <w:tcPr>
            <w:tcW w:w="1274" w:type="dxa"/>
            <w:tcBorders>
              <w:top w:val="single" w:sz="4" w:space="0" w:color="000000"/>
              <w:left w:val="single" w:sz="4" w:space="0" w:color="000000"/>
              <w:bottom w:val="single" w:sz="4" w:space="0" w:color="000000"/>
              <w:right w:val="single" w:sz="4" w:space="0" w:color="000000"/>
            </w:tcBorders>
            <w:shd w:val="clear" w:color="auto" w:fill="C0C0C0"/>
          </w:tcPr>
          <w:p w14:paraId="4A280B06" w14:textId="77777777" w:rsidR="006A588F" w:rsidRDefault="006A588F" w:rsidP="006A588F">
            <w:pPr>
              <w:pStyle w:val="TableParagraph"/>
              <w:rPr>
                <w:rFonts w:ascii="Times New Roman"/>
                <w:sz w:val="16"/>
              </w:rPr>
            </w:pPr>
          </w:p>
        </w:tc>
        <w:tc>
          <w:tcPr>
            <w:tcW w:w="1171" w:type="dxa"/>
            <w:tcBorders>
              <w:top w:val="single" w:sz="4" w:space="0" w:color="000000"/>
              <w:left w:val="single" w:sz="4" w:space="0" w:color="000000"/>
              <w:bottom w:val="single" w:sz="4" w:space="0" w:color="000000"/>
              <w:right w:val="single" w:sz="4" w:space="0" w:color="000000"/>
            </w:tcBorders>
            <w:shd w:val="clear" w:color="auto" w:fill="C0C0C0"/>
          </w:tcPr>
          <w:p w14:paraId="7D3BCE73"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7A6C19D8"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0286E47"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4A1B688B" w14:textId="77777777" w:rsidR="006A588F" w:rsidRDefault="006A588F" w:rsidP="006A588F">
            <w:pPr>
              <w:pStyle w:val="TableParagraph"/>
              <w:rPr>
                <w:rFonts w:ascii="Times New Roman"/>
                <w:sz w:val="16"/>
              </w:rPr>
            </w:pPr>
          </w:p>
        </w:tc>
        <w:tc>
          <w:tcPr>
            <w:tcW w:w="1266" w:type="dxa"/>
            <w:tcBorders>
              <w:top w:val="single" w:sz="4" w:space="0" w:color="000000"/>
              <w:left w:val="single" w:sz="4" w:space="0" w:color="000000"/>
              <w:bottom w:val="single" w:sz="4" w:space="0" w:color="000000"/>
              <w:right w:val="single" w:sz="4" w:space="0" w:color="000000"/>
            </w:tcBorders>
            <w:shd w:val="clear" w:color="auto" w:fill="C0C0C0"/>
          </w:tcPr>
          <w:p w14:paraId="188672AB" w14:textId="77777777" w:rsidR="006A588F" w:rsidRDefault="006A588F" w:rsidP="006A588F">
            <w:pPr>
              <w:pStyle w:val="TableParagraph"/>
              <w:rPr>
                <w:rFonts w:ascii="Times New Roman"/>
                <w:sz w:val="16"/>
              </w:rPr>
            </w:pPr>
          </w:p>
        </w:tc>
        <w:tc>
          <w:tcPr>
            <w:tcW w:w="1264" w:type="dxa"/>
            <w:tcBorders>
              <w:top w:val="single" w:sz="4" w:space="0" w:color="000000"/>
              <w:left w:val="single" w:sz="4" w:space="0" w:color="000000"/>
              <w:bottom w:val="single" w:sz="4" w:space="0" w:color="000000"/>
              <w:right w:val="single" w:sz="4" w:space="0" w:color="000000"/>
            </w:tcBorders>
            <w:shd w:val="clear" w:color="auto" w:fill="C0C0C0"/>
          </w:tcPr>
          <w:p w14:paraId="78E9B93F" w14:textId="77777777" w:rsidR="006A588F" w:rsidRDefault="006A588F" w:rsidP="006A588F">
            <w:pPr>
              <w:pStyle w:val="TableParagraph"/>
              <w:rPr>
                <w:rFonts w:ascii="Times New Roman"/>
                <w:sz w:val="16"/>
              </w:rPr>
            </w:pPr>
          </w:p>
        </w:tc>
      </w:tr>
      <w:tr w:rsidR="006A588F" w14:paraId="7C71BA4A" w14:textId="77777777" w:rsidTr="00772189">
        <w:trPr>
          <w:trHeight w:val="528"/>
        </w:trPr>
        <w:tc>
          <w:tcPr>
            <w:tcW w:w="6204" w:type="dxa"/>
            <w:tcBorders>
              <w:top w:val="single" w:sz="4" w:space="0" w:color="000000"/>
              <w:left w:val="single" w:sz="4" w:space="0" w:color="000000"/>
              <w:bottom w:val="single" w:sz="4" w:space="0" w:color="000000"/>
              <w:right w:val="single" w:sz="4" w:space="0" w:color="000000"/>
            </w:tcBorders>
          </w:tcPr>
          <w:p w14:paraId="4C876158" w14:textId="77777777" w:rsidR="006A588F" w:rsidRDefault="006A588F" w:rsidP="006A588F">
            <w:pPr>
              <w:pStyle w:val="TableParagraph"/>
              <w:spacing w:before="11"/>
              <w:rPr>
                <w:rFonts w:ascii="Times New Roman"/>
                <w:sz w:val="19"/>
              </w:rPr>
            </w:pPr>
          </w:p>
          <w:p w14:paraId="00AE4BD5" w14:textId="77777777" w:rsidR="006A588F" w:rsidRDefault="006A588F" w:rsidP="006A588F">
            <w:pPr>
              <w:pStyle w:val="TableParagraph"/>
              <w:ind w:left="124"/>
              <w:rPr>
                <w:sz w:val="20"/>
              </w:rPr>
            </w:pPr>
            <w:r>
              <w:rPr>
                <w:sz w:val="20"/>
              </w:rPr>
              <w:t>Suitable to work with children and young people</w:t>
            </w:r>
          </w:p>
        </w:tc>
        <w:tc>
          <w:tcPr>
            <w:tcW w:w="1274" w:type="dxa"/>
            <w:tcBorders>
              <w:top w:val="single" w:sz="4" w:space="0" w:color="000000"/>
              <w:left w:val="single" w:sz="4" w:space="0" w:color="000000"/>
              <w:bottom w:val="single" w:sz="4" w:space="0" w:color="000000"/>
              <w:right w:val="single" w:sz="4" w:space="0" w:color="000000"/>
            </w:tcBorders>
          </w:tcPr>
          <w:p w14:paraId="399FDC35" w14:textId="77777777" w:rsidR="006A588F" w:rsidRDefault="006A588F" w:rsidP="006A588F">
            <w:pPr>
              <w:pStyle w:val="TableParagraph"/>
              <w:rPr>
                <w:rFonts w:ascii="Times New Roman"/>
                <w:sz w:val="20"/>
              </w:rPr>
            </w:pPr>
          </w:p>
          <w:p w14:paraId="44CFAF14" w14:textId="77777777" w:rsidR="006A588F" w:rsidRDefault="006A588F" w:rsidP="006A588F">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6E7C5EB1"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44990A1"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053E52B9" w14:textId="77777777" w:rsidR="006A588F" w:rsidRDefault="006A588F" w:rsidP="000450C9">
            <w:pPr>
              <w:pStyle w:val="TableParagraph"/>
              <w:numPr>
                <w:ilvl w:val="0"/>
                <w:numId w:val="5"/>
              </w:numPr>
              <w:tabs>
                <w:tab w:val="left" w:pos="367"/>
              </w:tabs>
              <w:ind w:right="164" w:hanging="27"/>
              <w:rPr>
                <w:sz w:val="20"/>
              </w:rPr>
            </w:pPr>
            <w:r>
              <w:rPr>
                <w:sz w:val="16"/>
              </w:rPr>
              <w:t>Criminal records c</w:t>
            </w:r>
            <w:r w:rsidRPr="006A588F">
              <w:rPr>
                <w:sz w:val="16"/>
              </w:rPr>
              <w:t>heck</w:t>
            </w:r>
            <w:r w:rsidRPr="006A588F">
              <w:rPr>
                <w:spacing w:val="-2"/>
                <w:sz w:val="16"/>
              </w:rPr>
              <w:t xml:space="preserve"> </w:t>
            </w:r>
            <w:r w:rsidRPr="006A588F">
              <w:rPr>
                <w:sz w:val="16"/>
              </w:rPr>
              <w:t>via</w:t>
            </w:r>
            <w:r>
              <w:rPr>
                <w:sz w:val="16"/>
              </w:rPr>
              <w:t xml:space="preserve"> </w:t>
            </w:r>
            <w:r w:rsidRPr="006A588F">
              <w:rPr>
                <w:sz w:val="16"/>
              </w:rPr>
              <w:t>DBS</w:t>
            </w:r>
          </w:p>
        </w:tc>
        <w:tc>
          <w:tcPr>
            <w:tcW w:w="1360" w:type="dxa"/>
            <w:tcBorders>
              <w:top w:val="single" w:sz="4" w:space="0" w:color="000000"/>
              <w:left w:val="single" w:sz="4" w:space="0" w:color="000000"/>
              <w:bottom w:val="single" w:sz="4" w:space="0" w:color="000000"/>
              <w:right w:val="single" w:sz="4" w:space="0" w:color="000000"/>
            </w:tcBorders>
          </w:tcPr>
          <w:p w14:paraId="42F83BB4" w14:textId="77777777" w:rsidR="006A588F" w:rsidRDefault="006A588F" w:rsidP="006A588F">
            <w:pPr>
              <w:pStyle w:val="TableParagraph"/>
              <w:rPr>
                <w:rFonts w:ascii="Times New Roman"/>
                <w:sz w:val="20"/>
              </w:rPr>
            </w:pPr>
          </w:p>
          <w:p w14:paraId="48174095" w14:textId="77777777" w:rsidR="006A588F" w:rsidRDefault="006A588F" w:rsidP="006A588F">
            <w:pPr>
              <w:pStyle w:val="TableParagraph"/>
              <w:spacing w:before="124"/>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3F1565F3" w14:textId="77777777" w:rsidR="006A588F" w:rsidRDefault="006A588F" w:rsidP="006A588F">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32F5029B" w14:textId="77777777" w:rsidR="006A588F" w:rsidRDefault="006A588F" w:rsidP="006A588F">
            <w:pPr>
              <w:pStyle w:val="TableParagraph"/>
              <w:rPr>
                <w:rFonts w:ascii="Times New Roman"/>
                <w:sz w:val="18"/>
              </w:rPr>
            </w:pPr>
          </w:p>
        </w:tc>
      </w:tr>
      <w:tr w:rsidR="006A588F" w14:paraId="16F521A3"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32049BC0" w14:textId="77777777" w:rsidR="006A588F" w:rsidRDefault="006A588F" w:rsidP="006A588F">
            <w:pPr>
              <w:pStyle w:val="TableParagraph"/>
              <w:spacing w:line="210" w:lineRule="exact"/>
              <w:ind w:left="124"/>
              <w:rPr>
                <w:sz w:val="20"/>
              </w:rPr>
            </w:pPr>
            <w:r>
              <w:rPr>
                <w:sz w:val="20"/>
              </w:rPr>
              <w:t>The ability to communicate at all levels</w:t>
            </w:r>
          </w:p>
        </w:tc>
        <w:tc>
          <w:tcPr>
            <w:tcW w:w="1274" w:type="dxa"/>
            <w:tcBorders>
              <w:top w:val="single" w:sz="4" w:space="0" w:color="000000"/>
              <w:left w:val="single" w:sz="4" w:space="0" w:color="000000"/>
              <w:bottom w:val="single" w:sz="4" w:space="0" w:color="000000"/>
              <w:right w:val="single" w:sz="4" w:space="0" w:color="000000"/>
            </w:tcBorders>
          </w:tcPr>
          <w:p w14:paraId="75D7D9C2" w14:textId="77777777" w:rsidR="006A588F" w:rsidRDefault="006A588F" w:rsidP="006A588F">
            <w:pPr>
              <w:pStyle w:val="TableParagraph"/>
              <w:spacing w:before="8"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4C9CC7A"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7CB65ED3"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B60C440"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4A55D857" w14:textId="77777777" w:rsidR="006A588F" w:rsidRDefault="006A588F" w:rsidP="006A588F">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5A595CA4" w14:textId="77777777" w:rsidR="006A588F" w:rsidRDefault="006A588F" w:rsidP="006A588F">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3143F405" w14:textId="77777777" w:rsidR="006A588F" w:rsidRDefault="006A588F" w:rsidP="006A588F">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6D06EE33"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55181812" w14:textId="77777777" w:rsidR="006A588F" w:rsidRDefault="006A588F" w:rsidP="006A588F">
            <w:pPr>
              <w:pStyle w:val="TableParagraph"/>
              <w:spacing w:line="210" w:lineRule="exact"/>
              <w:ind w:left="124"/>
              <w:rPr>
                <w:sz w:val="20"/>
              </w:rPr>
            </w:pPr>
            <w:r>
              <w:rPr>
                <w:sz w:val="20"/>
              </w:rPr>
              <w:t>Prepared to work flexibly according to the needs of the service</w:t>
            </w:r>
          </w:p>
        </w:tc>
        <w:tc>
          <w:tcPr>
            <w:tcW w:w="1274" w:type="dxa"/>
            <w:tcBorders>
              <w:top w:val="single" w:sz="4" w:space="0" w:color="000000"/>
              <w:left w:val="single" w:sz="4" w:space="0" w:color="000000"/>
              <w:bottom w:val="single" w:sz="4" w:space="0" w:color="000000"/>
              <w:right w:val="single" w:sz="4" w:space="0" w:color="000000"/>
            </w:tcBorders>
          </w:tcPr>
          <w:p w14:paraId="18604AAD" w14:textId="77777777" w:rsidR="006A588F" w:rsidRDefault="006A588F" w:rsidP="006A588F">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411D840C"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245F98DA"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0277AA88"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43D5D3E3" w14:textId="77777777" w:rsidR="006A588F" w:rsidRDefault="006A588F" w:rsidP="006A588F">
            <w:pPr>
              <w:pStyle w:val="TableParagraph"/>
              <w:spacing w:line="210"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7D2E72F2" w14:textId="77777777" w:rsidR="006A588F" w:rsidRDefault="006A588F" w:rsidP="006A588F">
            <w:pPr>
              <w:pStyle w:val="TableParagraph"/>
              <w:spacing w:line="210"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79FCA9B1" w14:textId="77777777" w:rsidR="006A588F" w:rsidRDefault="006A588F" w:rsidP="006A588F">
            <w:pPr>
              <w:pStyle w:val="TableParagraph"/>
              <w:spacing w:line="210" w:lineRule="exact"/>
              <w:ind w:left="55"/>
              <w:jc w:val="center"/>
              <w:rPr>
                <w:rFonts w:ascii="Wingdings 2" w:hAnsi="Wingdings 2"/>
                <w:sz w:val="20"/>
              </w:rPr>
            </w:pPr>
            <w:r>
              <w:rPr>
                <w:rFonts w:ascii="Wingdings 2" w:hAnsi="Wingdings 2"/>
                <w:w w:val="99"/>
                <w:sz w:val="20"/>
              </w:rPr>
              <w:t></w:t>
            </w:r>
          </w:p>
        </w:tc>
      </w:tr>
      <w:tr w:rsidR="006A588F" w14:paraId="739515DE" w14:textId="77777777" w:rsidTr="006A588F">
        <w:trPr>
          <w:trHeight w:val="460"/>
        </w:trPr>
        <w:tc>
          <w:tcPr>
            <w:tcW w:w="6204" w:type="dxa"/>
            <w:tcBorders>
              <w:top w:val="single" w:sz="4" w:space="0" w:color="000000"/>
              <w:left w:val="single" w:sz="4" w:space="0" w:color="000000"/>
              <w:bottom w:val="single" w:sz="4" w:space="0" w:color="000000"/>
              <w:right w:val="single" w:sz="4" w:space="0" w:color="000000"/>
            </w:tcBorders>
          </w:tcPr>
          <w:p w14:paraId="3DED00F4" w14:textId="77777777" w:rsidR="006A588F" w:rsidRDefault="006A588F" w:rsidP="006A588F">
            <w:pPr>
              <w:pStyle w:val="TableParagraph"/>
              <w:spacing w:before="3" w:line="230" w:lineRule="exact"/>
              <w:ind w:left="124" w:right="69"/>
              <w:rPr>
                <w:sz w:val="20"/>
              </w:rPr>
            </w:pPr>
            <w:r>
              <w:rPr>
                <w:sz w:val="20"/>
              </w:rPr>
              <w:t xml:space="preserve">Ability to deal with situations sensitively and with empathy, both </w:t>
            </w:r>
            <w:proofErr w:type="gramStart"/>
            <w:r>
              <w:rPr>
                <w:sz w:val="20"/>
              </w:rPr>
              <w:t>fact</w:t>
            </w:r>
            <w:proofErr w:type="gramEnd"/>
            <w:r>
              <w:rPr>
                <w:sz w:val="20"/>
              </w:rPr>
              <w:t xml:space="preserve"> to face and telephone communication</w:t>
            </w:r>
          </w:p>
        </w:tc>
        <w:tc>
          <w:tcPr>
            <w:tcW w:w="1274" w:type="dxa"/>
            <w:tcBorders>
              <w:top w:val="single" w:sz="4" w:space="0" w:color="000000"/>
              <w:left w:val="single" w:sz="4" w:space="0" w:color="000000"/>
              <w:bottom w:val="single" w:sz="4" w:space="0" w:color="000000"/>
              <w:right w:val="single" w:sz="4" w:space="0" w:color="000000"/>
            </w:tcBorders>
          </w:tcPr>
          <w:p w14:paraId="484A762B" w14:textId="77777777" w:rsidR="006A588F" w:rsidRDefault="006A588F" w:rsidP="006A588F">
            <w:pPr>
              <w:pStyle w:val="TableParagraph"/>
              <w:spacing w:before="124"/>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6BA42E2E"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148C7D65"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6CB347B5"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34D2D78D" w14:textId="77777777" w:rsidR="006A588F" w:rsidRDefault="006A588F" w:rsidP="006A588F">
            <w:pPr>
              <w:pStyle w:val="TableParagraph"/>
              <w:spacing w:before="124"/>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17A40C2D" w14:textId="77777777" w:rsidR="006A588F" w:rsidRDefault="006A588F" w:rsidP="006A588F">
            <w:pPr>
              <w:pStyle w:val="TableParagraph"/>
              <w:spacing w:before="124"/>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0B73C68F" w14:textId="77777777" w:rsidR="006A588F" w:rsidRDefault="006A588F" w:rsidP="006A588F">
            <w:pPr>
              <w:pStyle w:val="TableParagraph"/>
              <w:spacing w:before="124"/>
              <w:ind w:left="55"/>
              <w:jc w:val="center"/>
              <w:rPr>
                <w:rFonts w:ascii="Wingdings 2" w:hAnsi="Wingdings 2"/>
                <w:sz w:val="20"/>
              </w:rPr>
            </w:pPr>
            <w:r>
              <w:rPr>
                <w:rFonts w:ascii="Wingdings 2" w:hAnsi="Wingdings 2"/>
                <w:w w:val="99"/>
                <w:sz w:val="20"/>
              </w:rPr>
              <w:t></w:t>
            </w:r>
          </w:p>
        </w:tc>
      </w:tr>
      <w:tr w:rsidR="006A588F" w14:paraId="31F61D27" w14:textId="77777777" w:rsidTr="006A588F">
        <w:trPr>
          <w:trHeight w:val="227"/>
        </w:trPr>
        <w:tc>
          <w:tcPr>
            <w:tcW w:w="6204" w:type="dxa"/>
            <w:tcBorders>
              <w:top w:val="single" w:sz="4" w:space="0" w:color="000000"/>
              <w:left w:val="single" w:sz="4" w:space="0" w:color="000000"/>
              <w:bottom w:val="single" w:sz="4" w:space="0" w:color="000000"/>
              <w:right w:val="single" w:sz="4" w:space="0" w:color="000000"/>
            </w:tcBorders>
          </w:tcPr>
          <w:p w14:paraId="3974CF26" w14:textId="77777777" w:rsidR="006A588F" w:rsidRDefault="006A588F" w:rsidP="006A588F">
            <w:pPr>
              <w:pStyle w:val="TableParagraph"/>
              <w:spacing w:line="207" w:lineRule="exact"/>
              <w:ind w:left="124"/>
              <w:rPr>
                <w:sz w:val="20"/>
              </w:rPr>
            </w:pPr>
            <w:r>
              <w:rPr>
                <w:sz w:val="20"/>
              </w:rPr>
              <w:t>Ability to work under pressure</w:t>
            </w:r>
          </w:p>
        </w:tc>
        <w:tc>
          <w:tcPr>
            <w:tcW w:w="1274" w:type="dxa"/>
            <w:tcBorders>
              <w:top w:val="single" w:sz="4" w:space="0" w:color="000000"/>
              <w:left w:val="single" w:sz="4" w:space="0" w:color="000000"/>
              <w:bottom w:val="single" w:sz="4" w:space="0" w:color="000000"/>
              <w:right w:val="single" w:sz="4" w:space="0" w:color="000000"/>
            </w:tcBorders>
          </w:tcPr>
          <w:p w14:paraId="513BB50D" w14:textId="77777777" w:rsidR="006A588F" w:rsidRDefault="006A588F" w:rsidP="006A588F">
            <w:pPr>
              <w:pStyle w:val="TableParagraph"/>
              <w:spacing w:before="6" w:line="201"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A9DA22A"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C631B6C"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511FC2F1"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4A86870B" w14:textId="77777777" w:rsidR="006A588F" w:rsidRDefault="006A588F" w:rsidP="006A588F">
            <w:pPr>
              <w:pStyle w:val="TableParagraph"/>
              <w:spacing w:before="6"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25F795A0" w14:textId="77777777" w:rsidR="006A588F" w:rsidRDefault="006A588F" w:rsidP="006A588F">
            <w:pPr>
              <w:pStyle w:val="TableParagraph"/>
              <w:spacing w:before="6"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2633F2CB" w14:textId="77777777" w:rsidR="006A588F" w:rsidRDefault="006A588F" w:rsidP="006A588F">
            <w:pPr>
              <w:pStyle w:val="TableParagraph"/>
              <w:spacing w:before="6" w:line="201" w:lineRule="exact"/>
              <w:ind w:left="55"/>
              <w:jc w:val="center"/>
              <w:rPr>
                <w:rFonts w:ascii="Wingdings 2" w:hAnsi="Wingdings 2"/>
                <w:sz w:val="20"/>
              </w:rPr>
            </w:pPr>
            <w:r>
              <w:rPr>
                <w:rFonts w:ascii="Wingdings 2" w:hAnsi="Wingdings 2"/>
                <w:w w:val="99"/>
                <w:sz w:val="20"/>
              </w:rPr>
              <w:t></w:t>
            </w:r>
          </w:p>
        </w:tc>
      </w:tr>
      <w:tr w:rsidR="006A588F" w14:paraId="6C5023F7" w14:textId="77777777" w:rsidTr="006A588F">
        <w:trPr>
          <w:trHeight w:val="230"/>
        </w:trPr>
        <w:tc>
          <w:tcPr>
            <w:tcW w:w="6204" w:type="dxa"/>
            <w:tcBorders>
              <w:top w:val="single" w:sz="4" w:space="0" w:color="000000"/>
              <w:left w:val="single" w:sz="4" w:space="0" w:color="000000"/>
              <w:bottom w:val="single" w:sz="4" w:space="0" w:color="000000"/>
              <w:right w:val="single" w:sz="4" w:space="0" w:color="000000"/>
            </w:tcBorders>
          </w:tcPr>
          <w:p w14:paraId="49C93EFA" w14:textId="77777777" w:rsidR="006A588F" w:rsidRDefault="006A588F" w:rsidP="006A588F">
            <w:pPr>
              <w:pStyle w:val="TableParagraph"/>
              <w:spacing w:line="210" w:lineRule="exact"/>
              <w:ind w:left="124"/>
              <w:rPr>
                <w:sz w:val="20"/>
              </w:rPr>
            </w:pPr>
            <w:r>
              <w:rPr>
                <w:sz w:val="20"/>
              </w:rPr>
              <w:t>Good record of attendance and timekeeping.</w:t>
            </w:r>
          </w:p>
        </w:tc>
        <w:tc>
          <w:tcPr>
            <w:tcW w:w="1274" w:type="dxa"/>
            <w:tcBorders>
              <w:top w:val="single" w:sz="4" w:space="0" w:color="000000"/>
              <w:left w:val="single" w:sz="4" w:space="0" w:color="000000"/>
              <w:bottom w:val="single" w:sz="4" w:space="0" w:color="000000"/>
              <w:right w:val="single" w:sz="4" w:space="0" w:color="000000"/>
            </w:tcBorders>
          </w:tcPr>
          <w:p w14:paraId="4881E68B" w14:textId="77777777" w:rsidR="006A588F" w:rsidRDefault="006A588F" w:rsidP="006A588F">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3A7647A6"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66A78D62"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44E7DFE3"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0E84E7E7" w14:textId="77777777" w:rsidR="006A588F" w:rsidRDefault="006A588F" w:rsidP="006A588F">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1BC133A1" w14:textId="77777777" w:rsidR="006A588F" w:rsidRDefault="006A588F" w:rsidP="006A588F">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5DE66F7E" w14:textId="77777777" w:rsidR="006A588F" w:rsidRDefault="006A588F" w:rsidP="006A588F">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5C23FFC0" w14:textId="77777777" w:rsidTr="006A588F">
        <w:trPr>
          <w:trHeight w:val="229"/>
        </w:trPr>
        <w:tc>
          <w:tcPr>
            <w:tcW w:w="6204" w:type="dxa"/>
            <w:tcBorders>
              <w:top w:val="single" w:sz="4" w:space="0" w:color="000000"/>
              <w:left w:val="single" w:sz="4" w:space="0" w:color="000000"/>
              <w:bottom w:val="single" w:sz="4" w:space="0" w:color="000000"/>
              <w:right w:val="single" w:sz="4" w:space="0" w:color="000000"/>
            </w:tcBorders>
          </w:tcPr>
          <w:p w14:paraId="5980A9D9" w14:textId="77777777" w:rsidR="006A588F" w:rsidRDefault="006A588F" w:rsidP="006A588F">
            <w:pPr>
              <w:pStyle w:val="TableParagraph"/>
              <w:spacing w:line="210" w:lineRule="exact"/>
              <w:ind w:left="124"/>
              <w:rPr>
                <w:sz w:val="20"/>
              </w:rPr>
            </w:pPr>
            <w:r>
              <w:rPr>
                <w:sz w:val="20"/>
              </w:rPr>
              <w:t>Able to cope with unexpected situations</w:t>
            </w:r>
          </w:p>
        </w:tc>
        <w:tc>
          <w:tcPr>
            <w:tcW w:w="1274" w:type="dxa"/>
            <w:tcBorders>
              <w:top w:val="single" w:sz="4" w:space="0" w:color="000000"/>
              <w:left w:val="single" w:sz="4" w:space="0" w:color="000000"/>
              <w:bottom w:val="single" w:sz="4" w:space="0" w:color="000000"/>
              <w:right w:val="single" w:sz="4" w:space="0" w:color="000000"/>
            </w:tcBorders>
          </w:tcPr>
          <w:p w14:paraId="3800D20F" w14:textId="77777777" w:rsidR="006A588F" w:rsidRDefault="006A588F" w:rsidP="006A588F">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12875654" w14:textId="77777777" w:rsidR="006A588F" w:rsidRDefault="006A588F" w:rsidP="006A588F">
            <w:pPr>
              <w:pStyle w:val="TableParagraph"/>
              <w:rPr>
                <w:rFonts w:ascii="Times New Roman"/>
                <w:sz w:val="16"/>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6D0795ED" w14:textId="77777777" w:rsidR="006A588F" w:rsidRDefault="006A588F" w:rsidP="006A588F">
            <w:pPr>
              <w:pStyle w:val="TableParagraph"/>
              <w:rPr>
                <w:rFonts w:ascii="Times New Roman"/>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570F94E4" w14:textId="77777777" w:rsidR="006A588F" w:rsidRDefault="006A588F" w:rsidP="006A588F">
            <w:pPr>
              <w:pStyle w:val="TableParagraph"/>
              <w:rPr>
                <w:rFonts w:ascii="Times New Roman"/>
                <w:sz w:val="16"/>
              </w:rPr>
            </w:pPr>
          </w:p>
        </w:tc>
        <w:tc>
          <w:tcPr>
            <w:tcW w:w="1360" w:type="dxa"/>
            <w:tcBorders>
              <w:top w:val="single" w:sz="4" w:space="0" w:color="000000"/>
              <w:left w:val="single" w:sz="4" w:space="0" w:color="000000"/>
              <w:bottom w:val="single" w:sz="4" w:space="0" w:color="000000"/>
              <w:right w:val="single" w:sz="4" w:space="0" w:color="000000"/>
            </w:tcBorders>
          </w:tcPr>
          <w:p w14:paraId="0BCFC8F8" w14:textId="77777777" w:rsidR="006A588F" w:rsidRDefault="006A588F" w:rsidP="006A588F">
            <w:pPr>
              <w:pStyle w:val="TableParagraph"/>
              <w:spacing w:before="8" w:line="201" w:lineRule="exact"/>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3D5D9947" w14:textId="77777777" w:rsidR="006A588F" w:rsidRDefault="006A588F" w:rsidP="006A588F">
            <w:pPr>
              <w:pStyle w:val="TableParagraph"/>
              <w:spacing w:before="8" w:line="201" w:lineRule="exact"/>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4ACE01B3" w14:textId="77777777" w:rsidR="006A588F" w:rsidRDefault="006A588F" w:rsidP="006A588F">
            <w:pPr>
              <w:pStyle w:val="TableParagraph"/>
              <w:spacing w:before="8" w:line="201" w:lineRule="exact"/>
              <w:ind w:left="55"/>
              <w:jc w:val="center"/>
              <w:rPr>
                <w:rFonts w:ascii="Wingdings 2" w:hAnsi="Wingdings 2"/>
                <w:sz w:val="20"/>
              </w:rPr>
            </w:pPr>
            <w:r>
              <w:rPr>
                <w:rFonts w:ascii="Wingdings 2" w:hAnsi="Wingdings 2"/>
                <w:w w:val="99"/>
                <w:sz w:val="20"/>
              </w:rPr>
              <w:t></w:t>
            </w:r>
          </w:p>
        </w:tc>
      </w:tr>
      <w:tr w:rsidR="006A588F" w14:paraId="7FA2A4AD" w14:textId="77777777" w:rsidTr="006A588F">
        <w:trPr>
          <w:trHeight w:val="690"/>
        </w:trPr>
        <w:tc>
          <w:tcPr>
            <w:tcW w:w="6204" w:type="dxa"/>
            <w:tcBorders>
              <w:top w:val="single" w:sz="4" w:space="0" w:color="000000"/>
              <w:left w:val="single" w:sz="4" w:space="0" w:color="000000"/>
              <w:bottom w:val="single" w:sz="4" w:space="0" w:color="000000"/>
              <w:right w:val="single" w:sz="4" w:space="0" w:color="000000"/>
            </w:tcBorders>
          </w:tcPr>
          <w:p w14:paraId="6C174CC7" w14:textId="77777777" w:rsidR="006A588F" w:rsidRDefault="006A588F" w:rsidP="006A588F">
            <w:pPr>
              <w:pStyle w:val="TableParagraph"/>
              <w:spacing w:before="3" w:line="230" w:lineRule="exact"/>
              <w:ind w:left="124" w:right="81"/>
              <w:jc w:val="both"/>
              <w:rPr>
                <w:sz w:val="20"/>
              </w:rPr>
            </w:pPr>
            <w:r>
              <w:rPr>
                <w:sz w:val="20"/>
              </w:rPr>
              <w:t>To have due regard and take appropriate responsibility for PREVENT and the safeguarding and promotion of the welfare of children and/or vulnerable adults.</w:t>
            </w:r>
          </w:p>
        </w:tc>
        <w:tc>
          <w:tcPr>
            <w:tcW w:w="1274" w:type="dxa"/>
            <w:tcBorders>
              <w:top w:val="single" w:sz="4" w:space="0" w:color="000000"/>
              <w:left w:val="single" w:sz="4" w:space="0" w:color="000000"/>
              <w:bottom w:val="single" w:sz="4" w:space="0" w:color="000000"/>
              <w:right w:val="single" w:sz="4" w:space="0" w:color="000000"/>
            </w:tcBorders>
          </w:tcPr>
          <w:p w14:paraId="54E95AF0" w14:textId="77777777" w:rsidR="006A588F" w:rsidRDefault="006A588F" w:rsidP="006A588F">
            <w:pPr>
              <w:pStyle w:val="TableParagraph"/>
              <w:spacing w:line="210"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175291B7"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55ACDBDE"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637BAAF0"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1A59AA7B" w14:textId="77777777" w:rsidR="006A588F" w:rsidRDefault="006A588F" w:rsidP="006A588F">
            <w:pPr>
              <w:pStyle w:val="TableParagraph"/>
              <w:spacing w:before="9"/>
              <w:rPr>
                <w:rFonts w:ascii="Times New Roman"/>
                <w:sz w:val="20"/>
              </w:rPr>
            </w:pPr>
          </w:p>
          <w:p w14:paraId="7CEDFCBB" w14:textId="77777777" w:rsidR="006A588F" w:rsidRDefault="006A588F" w:rsidP="006A588F">
            <w:pPr>
              <w:pStyle w:val="TableParagraph"/>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5105A026" w14:textId="77777777" w:rsidR="006A588F" w:rsidRDefault="006A588F" w:rsidP="006A588F">
            <w:pPr>
              <w:pStyle w:val="TableParagraph"/>
              <w:spacing w:before="9"/>
              <w:rPr>
                <w:rFonts w:ascii="Times New Roman"/>
                <w:sz w:val="20"/>
              </w:rPr>
            </w:pPr>
          </w:p>
          <w:p w14:paraId="5FDDA25A" w14:textId="77777777" w:rsidR="006A588F" w:rsidRDefault="006A588F" w:rsidP="006A588F">
            <w:pPr>
              <w:pStyle w:val="TableParagraph"/>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54AA3AA6" w14:textId="77777777" w:rsidR="006A588F" w:rsidRDefault="006A588F" w:rsidP="006A588F">
            <w:pPr>
              <w:pStyle w:val="TableParagraph"/>
              <w:spacing w:before="9"/>
              <w:rPr>
                <w:rFonts w:ascii="Times New Roman"/>
                <w:sz w:val="20"/>
              </w:rPr>
            </w:pPr>
          </w:p>
          <w:p w14:paraId="2198D7FC" w14:textId="77777777" w:rsidR="006A588F" w:rsidRDefault="006A588F" w:rsidP="006A588F">
            <w:pPr>
              <w:pStyle w:val="TableParagraph"/>
              <w:ind w:left="55"/>
              <w:jc w:val="center"/>
              <w:rPr>
                <w:rFonts w:ascii="Wingdings 2" w:hAnsi="Wingdings 2"/>
                <w:sz w:val="20"/>
              </w:rPr>
            </w:pPr>
            <w:r>
              <w:rPr>
                <w:rFonts w:ascii="Wingdings 2" w:hAnsi="Wingdings 2"/>
                <w:w w:val="99"/>
                <w:sz w:val="20"/>
              </w:rPr>
              <w:t></w:t>
            </w:r>
          </w:p>
        </w:tc>
      </w:tr>
      <w:tr w:rsidR="006A588F" w14:paraId="53CEC0E8" w14:textId="77777777" w:rsidTr="006A588F">
        <w:trPr>
          <w:trHeight w:val="458"/>
        </w:trPr>
        <w:tc>
          <w:tcPr>
            <w:tcW w:w="6204" w:type="dxa"/>
            <w:tcBorders>
              <w:top w:val="single" w:sz="4" w:space="0" w:color="000000"/>
              <w:left w:val="single" w:sz="4" w:space="0" w:color="000000"/>
              <w:bottom w:val="single" w:sz="4" w:space="0" w:color="000000"/>
              <w:right w:val="single" w:sz="4" w:space="0" w:color="000000"/>
            </w:tcBorders>
          </w:tcPr>
          <w:p w14:paraId="1D9481A7" w14:textId="77777777" w:rsidR="006A588F" w:rsidRDefault="006A588F" w:rsidP="006A588F">
            <w:pPr>
              <w:pStyle w:val="TableParagraph"/>
              <w:spacing w:before="1" w:line="230" w:lineRule="exact"/>
              <w:ind w:left="124" w:right="2"/>
              <w:rPr>
                <w:sz w:val="20"/>
              </w:rPr>
            </w:pPr>
            <w:r>
              <w:rPr>
                <w:sz w:val="20"/>
              </w:rPr>
              <w:t xml:space="preserve">To uphold British Values, the college values and responsibilities </w:t>
            </w:r>
            <w:proofErr w:type="gramStart"/>
            <w:r>
              <w:rPr>
                <w:sz w:val="20"/>
              </w:rPr>
              <w:t>with regard to</w:t>
            </w:r>
            <w:proofErr w:type="gramEnd"/>
            <w:r>
              <w:rPr>
                <w:sz w:val="20"/>
              </w:rPr>
              <w:t xml:space="preserve"> equality and diversity.</w:t>
            </w:r>
          </w:p>
        </w:tc>
        <w:tc>
          <w:tcPr>
            <w:tcW w:w="1274" w:type="dxa"/>
            <w:tcBorders>
              <w:top w:val="single" w:sz="4" w:space="0" w:color="000000"/>
              <w:left w:val="single" w:sz="4" w:space="0" w:color="000000"/>
              <w:bottom w:val="single" w:sz="4" w:space="0" w:color="000000"/>
              <w:right w:val="single" w:sz="4" w:space="0" w:color="000000"/>
            </w:tcBorders>
          </w:tcPr>
          <w:p w14:paraId="653EA06F" w14:textId="77777777" w:rsidR="006A588F" w:rsidRDefault="006A588F" w:rsidP="006A588F">
            <w:pPr>
              <w:pStyle w:val="TableParagraph"/>
              <w:spacing w:line="208"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2E9DA814"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7145D45D"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EF0F078"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1C45E8AA" w14:textId="77777777" w:rsidR="006A588F" w:rsidRDefault="006A588F" w:rsidP="006A588F">
            <w:pPr>
              <w:pStyle w:val="TableParagraph"/>
              <w:spacing w:before="121"/>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40FB76A8" w14:textId="77777777" w:rsidR="006A588F" w:rsidRDefault="006A588F" w:rsidP="006A588F">
            <w:pPr>
              <w:pStyle w:val="TableParagraph"/>
              <w:spacing w:before="121"/>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0A03EE04" w14:textId="77777777" w:rsidR="006A588F" w:rsidRDefault="006A588F" w:rsidP="006A588F">
            <w:pPr>
              <w:pStyle w:val="TableParagraph"/>
              <w:spacing w:before="121"/>
              <w:ind w:left="55"/>
              <w:jc w:val="center"/>
              <w:rPr>
                <w:rFonts w:ascii="Wingdings 2" w:hAnsi="Wingdings 2"/>
                <w:sz w:val="20"/>
              </w:rPr>
            </w:pPr>
            <w:r>
              <w:rPr>
                <w:rFonts w:ascii="Wingdings 2" w:hAnsi="Wingdings 2"/>
                <w:w w:val="99"/>
                <w:sz w:val="20"/>
              </w:rPr>
              <w:t></w:t>
            </w:r>
          </w:p>
        </w:tc>
      </w:tr>
      <w:tr w:rsidR="006A588F" w14:paraId="265C420D" w14:textId="77777777" w:rsidTr="006A588F">
        <w:trPr>
          <w:trHeight w:val="455"/>
        </w:trPr>
        <w:tc>
          <w:tcPr>
            <w:tcW w:w="6204" w:type="dxa"/>
            <w:tcBorders>
              <w:top w:val="single" w:sz="4" w:space="0" w:color="000000"/>
              <w:left w:val="single" w:sz="4" w:space="0" w:color="000000"/>
              <w:bottom w:val="single" w:sz="4" w:space="0" w:color="000000"/>
              <w:right w:val="single" w:sz="4" w:space="0" w:color="000000"/>
            </w:tcBorders>
          </w:tcPr>
          <w:p w14:paraId="3DCB59A0" w14:textId="77777777" w:rsidR="006A588F" w:rsidRDefault="006A588F" w:rsidP="006A588F">
            <w:pPr>
              <w:pStyle w:val="TableParagraph"/>
              <w:spacing w:before="2" w:line="228" w:lineRule="exact"/>
              <w:ind w:left="124" w:right="68"/>
              <w:rPr>
                <w:sz w:val="20"/>
              </w:rPr>
            </w:pPr>
            <w:r>
              <w:rPr>
                <w:sz w:val="20"/>
              </w:rPr>
              <w:t>To understand and adhere to college Health and Safety polices and guidelines ensuring compliance with statutory legislation.</w:t>
            </w:r>
          </w:p>
        </w:tc>
        <w:tc>
          <w:tcPr>
            <w:tcW w:w="1274" w:type="dxa"/>
            <w:tcBorders>
              <w:top w:val="single" w:sz="4" w:space="0" w:color="000000"/>
              <w:left w:val="single" w:sz="4" w:space="0" w:color="000000"/>
              <w:bottom w:val="single" w:sz="4" w:space="0" w:color="000000"/>
              <w:right w:val="single" w:sz="4" w:space="0" w:color="000000"/>
            </w:tcBorders>
          </w:tcPr>
          <w:p w14:paraId="3D3A24B2" w14:textId="77777777" w:rsidR="006A588F" w:rsidRDefault="006A588F" w:rsidP="006A588F">
            <w:pPr>
              <w:pStyle w:val="TableParagraph"/>
              <w:spacing w:line="207" w:lineRule="exact"/>
              <w:ind w:left="40"/>
              <w:jc w:val="center"/>
              <w:rPr>
                <w:rFonts w:ascii="Wingdings 2" w:hAnsi="Wingdings 2"/>
                <w:sz w:val="20"/>
              </w:rPr>
            </w:pPr>
            <w:r>
              <w:rPr>
                <w:rFonts w:ascii="Wingdings 2" w:hAnsi="Wingdings 2"/>
                <w:w w:val="99"/>
                <w:sz w:val="20"/>
              </w:rPr>
              <w:t></w:t>
            </w:r>
          </w:p>
        </w:tc>
        <w:tc>
          <w:tcPr>
            <w:tcW w:w="1171" w:type="dxa"/>
            <w:tcBorders>
              <w:top w:val="single" w:sz="4" w:space="0" w:color="000000"/>
              <w:left w:val="single" w:sz="4" w:space="0" w:color="000000"/>
              <w:bottom w:val="single" w:sz="4" w:space="0" w:color="000000"/>
              <w:right w:val="single" w:sz="4" w:space="0" w:color="000000"/>
            </w:tcBorders>
          </w:tcPr>
          <w:p w14:paraId="7A9E84C5"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2E587E0B"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13E824DF"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4BDB2D51" w14:textId="77777777" w:rsidR="006A588F" w:rsidRDefault="006A588F" w:rsidP="006A588F">
            <w:pPr>
              <w:pStyle w:val="TableParagraph"/>
              <w:spacing w:before="121"/>
              <w:ind w:left="640"/>
              <w:rPr>
                <w:rFonts w:ascii="Wingdings 2" w:hAnsi="Wingdings 2"/>
                <w:sz w:val="20"/>
              </w:rPr>
            </w:pPr>
            <w:r>
              <w:rPr>
                <w:rFonts w:ascii="Wingdings 2" w:hAnsi="Wingdings 2"/>
                <w:w w:val="99"/>
                <w:sz w:val="20"/>
              </w:rPr>
              <w:t></w:t>
            </w:r>
          </w:p>
        </w:tc>
        <w:tc>
          <w:tcPr>
            <w:tcW w:w="1266" w:type="dxa"/>
            <w:tcBorders>
              <w:top w:val="single" w:sz="4" w:space="0" w:color="000000"/>
              <w:left w:val="single" w:sz="4" w:space="0" w:color="000000"/>
              <w:bottom w:val="single" w:sz="4" w:space="0" w:color="000000"/>
              <w:right w:val="single" w:sz="4" w:space="0" w:color="000000"/>
            </w:tcBorders>
          </w:tcPr>
          <w:p w14:paraId="32666002" w14:textId="77777777" w:rsidR="006A588F" w:rsidRDefault="006A588F" w:rsidP="006A588F">
            <w:pPr>
              <w:pStyle w:val="TableParagraph"/>
              <w:spacing w:before="121"/>
              <w:ind w:left="51"/>
              <w:jc w:val="center"/>
              <w:rPr>
                <w:rFonts w:ascii="Wingdings 2" w:hAnsi="Wingdings 2"/>
                <w:sz w:val="20"/>
              </w:rPr>
            </w:pPr>
            <w:r>
              <w:rPr>
                <w:rFonts w:ascii="Wingdings 2" w:hAnsi="Wingdings 2"/>
                <w:w w:val="99"/>
                <w:sz w:val="20"/>
              </w:rPr>
              <w:t></w:t>
            </w:r>
          </w:p>
        </w:tc>
        <w:tc>
          <w:tcPr>
            <w:tcW w:w="1264" w:type="dxa"/>
            <w:tcBorders>
              <w:top w:val="single" w:sz="4" w:space="0" w:color="000000"/>
              <w:left w:val="single" w:sz="4" w:space="0" w:color="000000"/>
              <w:bottom w:val="single" w:sz="4" w:space="0" w:color="000000"/>
              <w:right w:val="single" w:sz="4" w:space="0" w:color="000000"/>
            </w:tcBorders>
          </w:tcPr>
          <w:p w14:paraId="1C7DEF91" w14:textId="77777777" w:rsidR="006A588F" w:rsidRDefault="006A588F" w:rsidP="006A588F">
            <w:pPr>
              <w:pStyle w:val="TableParagraph"/>
              <w:spacing w:before="121"/>
              <w:ind w:left="55"/>
              <w:jc w:val="center"/>
              <w:rPr>
                <w:rFonts w:ascii="Wingdings 2" w:hAnsi="Wingdings 2"/>
                <w:sz w:val="20"/>
              </w:rPr>
            </w:pPr>
            <w:r>
              <w:rPr>
                <w:rFonts w:ascii="Wingdings 2" w:hAnsi="Wingdings 2"/>
                <w:w w:val="99"/>
                <w:sz w:val="20"/>
              </w:rPr>
              <w:t></w:t>
            </w:r>
          </w:p>
        </w:tc>
      </w:tr>
      <w:tr w:rsidR="006A588F" w14:paraId="3713E26D" w14:textId="77777777" w:rsidTr="006A588F">
        <w:trPr>
          <w:trHeight w:val="274"/>
        </w:trPr>
        <w:tc>
          <w:tcPr>
            <w:tcW w:w="6204" w:type="dxa"/>
            <w:tcBorders>
              <w:top w:val="single" w:sz="4" w:space="0" w:color="000000"/>
              <w:left w:val="single" w:sz="4" w:space="0" w:color="000000"/>
              <w:bottom w:val="single" w:sz="4" w:space="0" w:color="000000"/>
              <w:right w:val="single" w:sz="4" w:space="0" w:color="000000"/>
            </w:tcBorders>
            <w:shd w:val="clear" w:color="auto" w:fill="C0C0C0"/>
          </w:tcPr>
          <w:p w14:paraId="3C5EC54A" w14:textId="77777777" w:rsidR="006A588F" w:rsidRDefault="0032161D" w:rsidP="006A588F">
            <w:pPr>
              <w:pStyle w:val="TableParagraph"/>
              <w:rPr>
                <w:rFonts w:ascii="Times New Roman"/>
                <w:sz w:val="18"/>
              </w:rPr>
            </w:pPr>
            <w:r>
              <w:rPr>
                <w:b/>
                <w:sz w:val="20"/>
              </w:rPr>
              <w:t>Other</w:t>
            </w:r>
          </w:p>
        </w:tc>
        <w:tc>
          <w:tcPr>
            <w:tcW w:w="1274" w:type="dxa"/>
            <w:tcBorders>
              <w:top w:val="single" w:sz="4" w:space="0" w:color="000000"/>
              <w:left w:val="single" w:sz="4" w:space="0" w:color="000000"/>
              <w:bottom w:val="single" w:sz="4" w:space="0" w:color="000000"/>
              <w:right w:val="single" w:sz="4" w:space="0" w:color="000000"/>
            </w:tcBorders>
            <w:shd w:val="clear" w:color="auto" w:fill="C0C0C0"/>
          </w:tcPr>
          <w:p w14:paraId="1AC3762F" w14:textId="77777777" w:rsidR="006A588F" w:rsidRDefault="006A588F" w:rsidP="006A588F">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C0C0C0"/>
          </w:tcPr>
          <w:p w14:paraId="5799BBCB"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FC648F7"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4EA0CFD"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14:paraId="120116E9" w14:textId="77777777" w:rsidR="006A588F" w:rsidRDefault="006A588F" w:rsidP="006A588F">
            <w:pPr>
              <w:pStyle w:val="TableParagraph"/>
              <w:rPr>
                <w:rFonts w:ascii="Times New Roman"/>
                <w:sz w:val="18"/>
              </w:rPr>
            </w:pPr>
          </w:p>
        </w:tc>
        <w:tc>
          <w:tcPr>
            <w:tcW w:w="1266" w:type="dxa"/>
            <w:tcBorders>
              <w:top w:val="single" w:sz="4" w:space="0" w:color="000000"/>
              <w:left w:val="single" w:sz="4" w:space="0" w:color="000000"/>
              <w:bottom w:val="single" w:sz="4" w:space="0" w:color="000000"/>
              <w:right w:val="single" w:sz="4" w:space="0" w:color="000000"/>
            </w:tcBorders>
            <w:shd w:val="clear" w:color="auto" w:fill="C0C0C0"/>
          </w:tcPr>
          <w:p w14:paraId="4ED8A9AF" w14:textId="77777777" w:rsidR="006A588F" w:rsidRDefault="006A588F" w:rsidP="006A588F">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shd w:val="clear" w:color="auto" w:fill="C0C0C0"/>
          </w:tcPr>
          <w:p w14:paraId="68F26B86" w14:textId="77777777" w:rsidR="006A588F" w:rsidRDefault="006A588F" w:rsidP="006A588F">
            <w:pPr>
              <w:pStyle w:val="TableParagraph"/>
              <w:rPr>
                <w:rFonts w:ascii="Times New Roman"/>
                <w:sz w:val="18"/>
              </w:rPr>
            </w:pPr>
          </w:p>
        </w:tc>
      </w:tr>
      <w:tr w:rsidR="006A588F" w14:paraId="7ED37F41" w14:textId="77777777" w:rsidTr="006A588F">
        <w:trPr>
          <w:trHeight w:val="457"/>
        </w:trPr>
        <w:tc>
          <w:tcPr>
            <w:tcW w:w="6204" w:type="dxa"/>
            <w:tcBorders>
              <w:top w:val="single" w:sz="4" w:space="0" w:color="000000"/>
              <w:left w:val="single" w:sz="4" w:space="0" w:color="000000"/>
              <w:bottom w:val="single" w:sz="4" w:space="0" w:color="000000"/>
              <w:right w:val="single" w:sz="4" w:space="0" w:color="000000"/>
            </w:tcBorders>
          </w:tcPr>
          <w:p w14:paraId="10E234E9" w14:textId="77777777" w:rsidR="006A588F" w:rsidRDefault="006A588F" w:rsidP="006A588F">
            <w:pPr>
              <w:pStyle w:val="TableParagraph"/>
              <w:spacing w:before="4" w:line="228" w:lineRule="exact"/>
              <w:ind w:left="124" w:right="1013"/>
              <w:rPr>
                <w:sz w:val="20"/>
              </w:rPr>
            </w:pPr>
            <w:r>
              <w:rPr>
                <w:sz w:val="20"/>
              </w:rPr>
              <w:t>Ability to work occasional Saturdays and evenings where reasonably required</w:t>
            </w:r>
          </w:p>
        </w:tc>
        <w:tc>
          <w:tcPr>
            <w:tcW w:w="1274" w:type="dxa"/>
            <w:tcBorders>
              <w:top w:val="single" w:sz="4" w:space="0" w:color="000000"/>
              <w:left w:val="single" w:sz="4" w:space="0" w:color="000000"/>
              <w:bottom w:val="single" w:sz="4" w:space="0" w:color="000000"/>
              <w:right w:val="single" w:sz="4" w:space="0" w:color="000000"/>
            </w:tcBorders>
          </w:tcPr>
          <w:p w14:paraId="511482CB" w14:textId="77777777" w:rsidR="006A588F" w:rsidRDefault="006A588F" w:rsidP="006A588F">
            <w:pPr>
              <w:pStyle w:val="TableParagraph"/>
              <w:spacing w:line="252" w:lineRule="exact"/>
              <w:ind w:left="42"/>
              <w:jc w:val="center"/>
              <w:rPr>
                <w:rFonts w:ascii="Wingdings 2" w:hAnsi="Wingdings 2"/>
                <w:sz w:val="24"/>
              </w:rPr>
            </w:pPr>
            <w:r>
              <w:rPr>
                <w:rFonts w:ascii="Wingdings 2" w:hAnsi="Wingdings 2"/>
                <w:sz w:val="24"/>
              </w:rPr>
              <w:t></w:t>
            </w:r>
          </w:p>
        </w:tc>
        <w:tc>
          <w:tcPr>
            <w:tcW w:w="1171" w:type="dxa"/>
            <w:tcBorders>
              <w:top w:val="single" w:sz="4" w:space="0" w:color="000000"/>
              <w:left w:val="single" w:sz="4" w:space="0" w:color="000000"/>
              <w:bottom w:val="single" w:sz="4" w:space="0" w:color="000000"/>
              <w:right w:val="single" w:sz="4" w:space="0" w:color="000000"/>
            </w:tcBorders>
          </w:tcPr>
          <w:p w14:paraId="1AEA8FC6"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339A533B"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4277D008"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09749555" w14:textId="77777777" w:rsidR="006A588F" w:rsidRDefault="006A588F" w:rsidP="006A588F">
            <w:pPr>
              <w:pStyle w:val="TableParagraph"/>
              <w:spacing w:before="102"/>
              <w:ind w:left="626"/>
              <w:rPr>
                <w:rFonts w:ascii="Wingdings 2" w:hAnsi="Wingdings 2"/>
                <w:sz w:val="24"/>
              </w:rPr>
            </w:pPr>
            <w:r>
              <w:rPr>
                <w:rFonts w:ascii="Wingdings 2" w:hAnsi="Wingdings 2"/>
                <w:sz w:val="24"/>
              </w:rPr>
              <w:t></w:t>
            </w:r>
          </w:p>
        </w:tc>
        <w:tc>
          <w:tcPr>
            <w:tcW w:w="1266" w:type="dxa"/>
            <w:tcBorders>
              <w:top w:val="single" w:sz="4" w:space="0" w:color="000000"/>
              <w:left w:val="single" w:sz="4" w:space="0" w:color="000000"/>
              <w:bottom w:val="single" w:sz="4" w:space="0" w:color="000000"/>
              <w:right w:val="single" w:sz="4" w:space="0" w:color="000000"/>
            </w:tcBorders>
          </w:tcPr>
          <w:p w14:paraId="589189DC" w14:textId="77777777" w:rsidR="006A588F" w:rsidRDefault="006A588F" w:rsidP="006A588F">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6262AEA9" w14:textId="77777777" w:rsidR="006A588F" w:rsidRDefault="006A588F" w:rsidP="006A588F">
            <w:pPr>
              <w:pStyle w:val="TableParagraph"/>
              <w:rPr>
                <w:rFonts w:ascii="Times New Roman"/>
                <w:sz w:val="18"/>
              </w:rPr>
            </w:pPr>
          </w:p>
        </w:tc>
      </w:tr>
      <w:tr w:rsidR="006A588F" w14:paraId="7C3B6C89" w14:textId="77777777" w:rsidTr="006A588F">
        <w:trPr>
          <w:trHeight w:val="276"/>
        </w:trPr>
        <w:tc>
          <w:tcPr>
            <w:tcW w:w="6204" w:type="dxa"/>
            <w:tcBorders>
              <w:top w:val="single" w:sz="4" w:space="0" w:color="000000"/>
              <w:left w:val="single" w:sz="4" w:space="0" w:color="000000"/>
              <w:bottom w:val="single" w:sz="4" w:space="0" w:color="000000"/>
              <w:right w:val="single" w:sz="4" w:space="0" w:color="000000"/>
            </w:tcBorders>
          </w:tcPr>
          <w:p w14:paraId="12C5D61B" w14:textId="77777777" w:rsidR="006A588F" w:rsidRDefault="006A588F" w:rsidP="006A588F">
            <w:pPr>
              <w:pStyle w:val="TableParagraph"/>
              <w:spacing w:before="21"/>
              <w:ind w:left="124"/>
              <w:rPr>
                <w:sz w:val="20"/>
              </w:rPr>
            </w:pPr>
            <w:r>
              <w:rPr>
                <w:sz w:val="20"/>
              </w:rPr>
              <w:t>Ability to drive and access to a vehicle</w:t>
            </w:r>
          </w:p>
        </w:tc>
        <w:tc>
          <w:tcPr>
            <w:tcW w:w="1274" w:type="dxa"/>
            <w:tcBorders>
              <w:top w:val="single" w:sz="4" w:space="0" w:color="000000"/>
              <w:left w:val="single" w:sz="4" w:space="0" w:color="000000"/>
              <w:bottom w:val="single" w:sz="4" w:space="0" w:color="000000"/>
              <w:right w:val="single" w:sz="4" w:space="0" w:color="000000"/>
            </w:tcBorders>
          </w:tcPr>
          <w:p w14:paraId="4AB37617" w14:textId="77777777" w:rsidR="006A588F" w:rsidRDefault="006A588F" w:rsidP="006A588F">
            <w:pPr>
              <w:pStyle w:val="TableParagraph"/>
              <w:rPr>
                <w:rFonts w:ascii="Times New Roman"/>
                <w:sz w:val="18"/>
              </w:rPr>
            </w:pPr>
          </w:p>
        </w:tc>
        <w:tc>
          <w:tcPr>
            <w:tcW w:w="1171" w:type="dxa"/>
            <w:tcBorders>
              <w:top w:val="single" w:sz="4" w:space="0" w:color="000000"/>
              <w:left w:val="single" w:sz="4" w:space="0" w:color="000000"/>
              <w:bottom w:val="single" w:sz="4" w:space="0" w:color="000000"/>
              <w:right w:val="single" w:sz="4" w:space="0" w:color="000000"/>
            </w:tcBorders>
          </w:tcPr>
          <w:p w14:paraId="61C6379B" w14:textId="77777777" w:rsidR="006A588F" w:rsidRDefault="006A588F" w:rsidP="006A588F">
            <w:pPr>
              <w:pStyle w:val="TableParagraph"/>
              <w:spacing w:before="9" w:line="247" w:lineRule="exact"/>
              <w:ind w:left="41"/>
              <w:jc w:val="center"/>
              <w:rPr>
                <w:rFonts w:ascii="Wingdings 2" w:hAnsi="Wingdings 2"/>
                <w:sz w:val="24"/>
              </w:rPr>
            </w:pPr>
            <w:r>
              <w:rPr>
                <w:rFonts w:ascii="Wingdings 2" w:hAnsi="Wingdings 2"/>
                <w:sz w:val="24"/>
              </w:rPr>
              <w:t></w:t>
            </w: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0C501AB1"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781CA28F"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7D9532DE" w14:textId="77777777" w:rsidR="006A588F" w:rsidRDefault="006A588F" w:rsidP="006A588F">
            <w:pPr>
              <w:pStyle w:val="TableParagraph"/>
              <w:spacing w:before="9" w:line="247" w:lineRule="exact"/>
              <w:ind w:left="626"/>
              <w:rPr>
                <w:rFonts w:ascii="Wingdings 2" w:hAnsi="Wingdings 2"/>
                <w:sz w:val="24"/>
              </w:rPr>
            </w:pPr>
            <w:r>
              <w:rPr>
                <w:rFonts w:ascii="Wingdings 2" w:hAnsi="Wingdings 2"/>
                <w:sz w:val="24"/>
              </w:rPr>
              <w:t></w:t>
            </w:r>
          </w:p>
        </w:tc>
        <w:tc>
          <w:tcPr>
            <w:tcW w:w="1266" w:type="dxa"/>
            <w:tcBorders>
              <w:top w:val="single" w:sz="4" w:space="0" w:color="000000"/>
              <w:left w:val="single" w:sz="4" w:space="0" w:color="000000"/>
              <w:bottom w:val="single" w:sz="4" w:space="0" w:color="000000"/>
              <w:right w:val="single" w:sz="4" w:space="0" w:color="000000"/>
            </w:tcBorders>
          </w:tcPr>
          <w:p w14:paraId="5FCD76A4" w14:textId="77777777" w:rsidR="006A588F" w:rsidRDefault="006A588F" w:rsidP="006A588F">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684D657D" w14:textId="77777777" w:rsidR="006A588F" w:rsidRDefault="006A588F" w:rsidP="006A588F">
            <w:pPr>
              <w:pStyle w:val="TableParagraph"/>
              <w:rPr>
                <w:rFonts w:ascii="Times New Roman"/>
                <w:sz w:val="18"/>
              </w:rPr>
            </w:pPr>
          </w:p>
        </w:tc>
      </w:tr>
      <w:tr w:rsidR="006A588F" w14:paraId="51318014" w14:textId="77777777" w:rsidTr="006A588F">
        <w:trPr>
          <w:trHeight w:val="275"/>
        </w:trPr>
        <w:tc>
          <w:tcPr>
            <w:tcW w:w="6204" w:type="dxa"/>
            <w:tcBorders>
              <w:top w:val="single" w:sz="4" w:space="0" w:color="000000"/>
              <w:left w:val="single" w:sz="4" w:space="0" w:color="000000"/>
              <w:bottom w:val="single" w:sz="4" w:space="0" w:color="000000"/>
              <w:right w:val="single" w:sz="4" w:space="0" w:color="000000"/>
            </w:tcBorders>
          </w:tcPr>
          <w:p w14:paraId="0EBFB4D7" w14:textId="77777777" w:rsidR="006A588F" w:rsidRDefault="006A588F" w:rsidP="006A588F">
            <w:pPr>
              <w:pStyle w:val="TableParagraph"/>
              <w:spacing w:before="21"/>
              <w:ind w:left="124"/>
              <w:rPr>
                <w:sz w:val="20"/>
              </w:rPr>
            </w:pPr>
            <w:r>
              <w:rPr>
                <w:sz w:val="20"/>
              </w:rPr>
              <w:t>Ability and willingness to travel between sites as required.</w:t>
            </w:r>
          </w:p>
        </w:tc>
        <w:tc>
          <w:tcPr>
            <w:tcW w:w="1274" w:type="dxa"/>
            <w:tcBorders>
              <w:top w:val="single" w:sz="4" w:space="0" w:color="000000"/>
              <w:left w:val="single" w:sz="4" w:space="0" w:color="000000"/>
              <w:bottom w:val="single" w:sz="4" w:space="0" w:color="000000"/>
              <w:right w:val="single" w:sz="4" w:space="0" w:color="000000"/>
            </w:tcBorders>
          </w:tcPr>
          <w:p w14:paraId="6B895353" w14:textId="77777777" w:rsidR="006A588F" w:rsidRDefault="006A588F" w:rsidP="006A588F">
            <w:pPr>
              <w:pStyle w:val="TableParagraph"/>
              <w:spacing w:line="252" w:lineRule="exact"/>
              <w:ind w:left="42"/>
              <w:jc w:val="center"/>
              <w:rPr>
                <w:rFonts w:ascii="Wingdings 2" w:hAnsi="Wingdings 2"/>
                <w:sz w:val="24"/>
              </w:rPr>
            </w:pPr>
            <w:r>
              <w:rPr>
                <w:rFonts w:ascii="Wingdings 2" w:hAnsi="Wingdings 2"/>
                <w:sz w:val="24"/>
              </w:rPr>
              <w:t></w:t>
            </w:r>
          </w:p>
        </w:tc>
        <w:tc>
          <w:tcPr>
            <w:tcW w:w="1171" w:type="dxa"/>
            <w:tcBorders>
              <w:top w:val="single" w:sz="4" w:space="0" w:color="000000"/>
              <w:left w:val="single" w:sz="4" w:space="0" w:color="000000"/>
              <w:bottom w:val="single" w:sz="4" w:space="0" w:color="000000"/>
              <w:right w:val="single" w:sz="4" w:space="0" w:color="000000"/>
            </w:tcBorders>
          </w:tcPr>
          <w:p w14:paraId="0E4E9256" w14:textId="77777777" w:rsidR="006A588F" w:rsidRDefault="006A588F" w:rsidP="006A588F">
            <w:pPr>
              <w:pStyle w:val="TableParagraph"/>
              <w:rPr>
                <w:rFonts w:ascii="Times New Roman"/>
                <w:sz w:val="18"/>
              </w:rPr>
            </w:pPr>
          </w:p>
        </w:tc>
        <w:tc>
          <w:tcPr>
            <w:tcW w:w="283" w:type="dxa"/>
            <w:tcBorders>
              <w:top w:val="single" w:sz="4" w:space="0" w:color="000000"/>
              <w:left w:val="single" w:sz="4" w:space="0" w:color="000000"/>
              <w:bottom w:val="single" w:sz="4" w:space="0" w:color="000000"/>
              <w:right w:val="single" w:sz="4" w:space="0" w:color="000000"/>
            </w:tcBorders>
            <w:shd w:val="clear" w:color="auto" w:fill="C0C0C0"/>
          </w:tcPr>
          <w:p w14:paraId="7750B864" w14:textId="77777777" w:rsidR="006A588F" w:rsidRDefault="006A588F" w:rsidP="006A588F">
            <w:pPr>
              <w:pStyle w:val="TableParagraph"/>
              <w:rPr>
                <w:rFonts w:ascii="Times New Roman"/>
                <w:sz w:val="18"/>
              </w:rPr>
            </w:pPr>
          </w:p>
        </w:tc>
        <w:tc>
          <w:tcPr>
            <w:tcW w:w="1560" w:type="dxa"/>
            <w:gridSpan w:val="2"/>
            <w:tcBorders>
              <w:top w:val="single" w:sz="4" w:space="0" w:color="000000"/>
              <w:left w:val="single" w:sz="4" w:space="0" w:color="000000"/>
              <w:bottom w:val="single" w:sz="4" w:space="0" w:color="000000"/>
              <w:right w:val="single" w:sz="4" w:space="0" w:color="000000"/>
            </w:tcBorders>
          </w:tcPr>
          <w:p w14:paraId="6EBEDBA5" w14:textId="77777777" w:rsidR="006A588F" w:rsidRDefault="006A588F" w:rsidP="006A588F">
            <w:pPr>
              <w:pStyle w:val="TableParagraph"/>
              <w:rPr>
                <w:rFonts w:ascii="Times New Roman"/>
                <w:sz w:val="18"/>
              </w:rPr>
            </w:pPr>
          </w:p>
        </w:tc>
        <w:tc>
          <w:tcPr>
            <w:tcW w:w="1360" w:type="dxa"/>
            <w:tcBorders>
              <w:top w:val="single" w:sz="4" w:space="0" w:color="000000"/>
              <w:left w:val="single" w:sz="4" w:space="0" w:color="000000"/>
              <w:bottom w:val="single" w:sz="4" w:space="0" w:color="000000"/>
              <w:right w:val="single" w:sz="4" w:space="0" w:color="000000"/>
            </w:tcBorders>
          </w:tcPr>
          <w:p w14:paraId="2AFD4AF2" w14:textId="77777777" w:rsidR="006A588F" w:rsidRDefault="006A588F" w:rsidP="006A588F">
            <w:pPr>
              <w:pStyle w:val="TableParagraph"/>
              <w:spacing w:before="11" w:line="245" w:lineRule="exact"/>
              <w:ind w:left="626"/>
              <w:rPr>
                <w:rFonts w:ascii="Wingdings 2" w:hAnsi="Wingdings 2"/>
                <w:sz w:val="24"/>
              </w:rPr>
            </w:pPr>
            <w:r>
              <w:rPr>
                <w:rFonts w:ascii="Wingdings 2" w:hAnsi="Wingdings 2"/>
                <w:sz w:val="24"/>
              </w:rPr>
              <w:t></w:t>
            </w:r>
          </w:p>
        </w:tc>
        <w:tc>
          <w:tcPr>
            <w:tcW w:w="1266" w:type="dxa"/>
            <w:tcBorders>
              <w:top w:val="single" w:sz="4" w:space="0" w:color="000000"/>
              <w:left w:val="single" w:sz="4" w:space="0" w:color="000000"/>
              <w:bottom w:val="single" w:sz="4" w:space="0" w:color="000000"/>
              <w:right w:val="single" w:sz="4" w:space="0" w:color="000000"/>
            </w:tcBorders>
          </w:tcPr>
          <w:p w14:paraId="5230DF15" w14:textId="77777777" w:rsidR="006A588F" w:rsidRDefault="006A588F" w:rsidP="006A588F">
            <w:pPr>
              <w:pStyle w:val="TableParagraph"/>
              <w:rPr>
                <w:rFonts w:ascii="Times New Roman"/>
                <w:sz w:val="18"/>
              </w:rPr>
            </w:pPr>
          </w:p>
        </w:tc>
        <w:tc>
          <w:tcPr>
            <w:tcW w:w="1264" w:type="dxa"/>
            <w:tcBorders>
              <w:top w:val="single" w:sz="4" w:space="0" w:color="000000"/>
              <w:left w:val="single" w:sz="4" w:space="0" w:color="000000"/>
              <w:bottom w:val="single" w:sz="4" w:space="0" w:color="000000"/>
              <w:right w:val="single" w:sz="4" w:space="0" w:color="000000"/>
            </w:tcBorders>
          </w:tcPr>
          <w:p w14:paraId="37EB192C" w14:textId="77777777" w:rsidR="006A588F" w:rsidRDefault="006A588F" w:rsidP="006A588F">
            <w:pPr>
              <w:pStyle w:val="TableParagraph"/>
              <w:rPr>
                <w:rFonts w:ascii="Times New Roman"/>
                <w:sz w:val="18"/>
              </w:rPr>
            </w:pPr>
          </w:p>
        </w:tc>
      </w:tr>
    </w:tbl>
    <w:p w14:paraId="730B69F6" w14:textId="77777777" w:rsidR="006A588F" w:rsidRPr="006A588F" w:rsidRDefault="006A588F" w:rsidP="006A588F">
      <w:pPr>
        <w:rPr>
          <w:rFonts w:eastAsia="MS Mincho" w:cs="Arial"/>
          <w:sz w:val="24"/>
          <w:lang w:eastAsia="ja-JP"/>
        </w:rPr>
      </w:pPr>
    </w:p>
    <w:sectPr w:rsidR="006A588F" w:rsidRPr="006A588F" w:rsidSect="00772189">
      <w:headerReference w:type="default" r:id="rId15"/>
      <w:pgSz w:w="16838" w:h="11906" w:orient="landscape"/>
      <w:pgMar w:top="992" w:right="1780" w:bottom="1134" w:left="1134"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024A" w14:textId="77777777" w:rsidR="003F1BA6" w:rsidRDefault="003F1BA6" w:rsidP="001D4F2D">
      <w:r>
        <w:separator/>
      </w:r>
    </w:p>
  </w:endnote>
  <w:endnote w:type="continuationSeparator" w:id="0">
    <w:p w14:paraId="5DD79578" w14:textId="77777777" w:rsidR="003F1BA6" w:rsidRDefault="003F1BA6" w:rsidP="001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5FD0" w14:textId="77777777" w:rsidR="00772189" w:rsidRDefault="00772189" w:rsidP="00772189">
    <w:pPr>
      <w:pStyle w:val="Footer"/>
      <w:jc w:val="center"/>
    </w:pPr>
    <w:r>
      <w:rPr>
        <w:noProof/>
        <w:lang w:eastAsia="en-GB"/>
      </w:rPr>
      <w:drawing>
        <wp:inline distT="0" distB="0" distL="0" distR="0" wp14:anchorId="1660C05A" wp14:editId="18BFEC34">
          <wp:extent cx="942975" cy="434340"/>
          <wp:effectExtent l="0" t="0" r="9525" b="3810"/>
          <wp:docPr id="98" name="Picture 98" descr="G:\Desktop\employer_small.png"/>
          <wp:cNvGraphicFramePr/>
          <a:graphic xmlns:a="http://schemas.openxmlformats.org/drawingml/2006/main">
            <a:graphicData uri="http://schemas.openxmlformats.org/drawingml/2006/picture">
              <pic:pic xmlns:pic="http://schemas.openxmlformats.org/drawingml/2006/picture">
                <pic:nvPicPr>
                  <pic:cNvPr id="1" name="Picture 1" descr="G:\Desktop\employer_small.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34340"/>
                  </a:xfrm>
                  <a:prstGeom prst="rect">
                    <a:avLst/>
                  </a:prstGeom>
                  <a:noFill/>
                  <a:ln>
                    <a:noFill/>
                  </a:ln>
                </pic:spPr>
              </pic:pic>
            </a:graphicData>
          </a:graphic>
        </wp:inline>
      </w:drawing>
    </w:r>
    <w:r>
      <w:rPr>
        <w:noProof/>
        <w:lang w:eastAsia="en-GB"/>
      </w:rPr>
      <w:t xml:space="preserve">                                                         </w:t>
    </w:r>
    <w:r w:rsidRPr="00955446">
      <w:rPr>
        <w:noProof/>
        <w:lang w:eastAsia="en-GB"/>
      </w:rPr>
      <w:drawing>
        <wp:inline distT="0" distB="0" distL="0" distR="0" wp14:anchorId="15D54083" wp14:editId="3118AF37">
          <wp:extent cx="1020791" cy="434055"/>
          <wp:effectExtent l="0" t="0" r="8255" b="4445"/>
          <wp:docPr id="99" name="Picture 99"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M\Logos and Letterhead\Better Health at Work - Continuing Excellen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510" cy="4849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85F1" w14:textId="77777777" w:rsidR="003F1BA6" w:rsidRDefault="003F1BA6" w:rsidP="001D4F2D">
      <w:r>
        <w:separator/>
      </w:r>
    </w:p>
  </w:footnote>
  <w:footnote w:type="continuationSeparator" w:id="0">
    <w:p w14:paraId="11BEE24A" w14:textId="77777777" w:rsidR="003F1BA6" w:rsidRDefault="003F1BA6" w:rsidP="001D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C8A4" w14:textId="77777777" w:rsidR="00151340" w:rsidRDefault="0015134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4DDA" w14:textId="77777777" w:rsidR="007F326D" w:rsidRDefault="006A588F" w:rsidP="006A588F">
    <w:pPr>
      <w:pStyle w:val="Header"/>
      <w:tabs>
        <w:tab w:val="left" w:pos="540"/>
        <w:tab w:val="left" w:pos="7515"/>
        <w:tab w:val="right" w:pos="9779"/>
      </w:tabs>
    </w:pPr>
    <w:r w:rsidRPr="00ED58F7">
      <w:rPr>
        <w:noProof/>
        <w:lang w:eastAsia="en-GB"/>
      </w:rPr>
      <w:drawing>
        <wp:anchor distT="0" distB="0" distL="114300" distR="114300" simplePos="0" relativeHeight="251665408" behindDoc="1" locked="0" layoutInCell="1" allowOverlap="1" wp14:anchorId="03499883" wp14:editId="396C9A1B">
          <wp:simplePos x="0" y="0"/>
          <wp:positionH relativeFrom="margin">
            <wp:posOffset>247650</wp:posOffset>
          </wp:positionH>
          <wp:positionV relativeFrom="margin">
            <wp:posOffset>-1314450</wp:posOffset>
          </wp:positionV>
          <wp:extent cx="5849620" cy="1141745"/>
          <wp:effectExtent l="0" t="0" r="0" b="1270"/>
          <wp:wrapSquare wrapText="bothSides"/>
          <wp:docPr id="387" name="Picture 387"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1141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B275" w14:textId="77777777" w:rsidR="00466AFE" w:rsidRPr="00EC490E" w:rsidRDefault="00B5035B" w:rsidP="00466AFE">
    <w:pPr>
      <w:pStyle w:val="Header"/>
    </w:pPr>
    <w:r w:rsidRPr="00564956">
      <w:rPr>
        <w:noProof/>
        <w:lang w:eastAsia="en-GB"/>
      </w:rPr>
      <w:drawing>
        <wp:anchor distT="0" distB="0" distL="114300" distR="114300" simplePos="0" relativeHeight="251663360" behindDoc="1" locked="0" layoutInCell="1" allowOverlap="1" wp14:anchorId="1B06B1B7" wp14:editId="6ADC8010">
          <wp:simplePos x="0" y="0"/>
          <wp:positionH relativeFrom="column">
            <wp:posOffset>4194810</wp:posOffset>
          </wp:positionH>
          <wp:positionV relativeFrom="paragraph">
            <wp:posOffset>26035</wp:posOffset>
          </wp:positionV>
          <wp:extent cx="1955165" cy="448945"/>
          <wp:effectExtent l="0" t="0" r="6985" b="8255"/>
          <wp:wrapNone/>
          <wp:docPr id="388" name="Picture 388" descr="M:\HRM\Logos\College Logo - SOLID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RM\Logos\College Logo - SOLID 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165" cy="448945"/>
                  </a:xfrm>
                  <a:prstGeom prst="rect">
                    <a:avLst/>
                  </a:prstGeom>
                  <a:noFill/>
                  <a:ln>
                    <a:noFill/>
                  </a:ln>
                </pic:spPr>
              </pic:pic>
            </a:graphicData>
          </a:graphic>
        </wp:anchor>
      </w:drawing>
    </w:r>
    <w:r w:rsidR="00466AFE">
      <w:rPr>
        <w:noProof/>
        <w:lang w:eastAsia="en-GB"/>
      </w:rPr>
      <w:drawing>
        <wp:anchor distT="0" distB="0" distL="114300" distR="114300" simplePos="0" relativeHeight="251659264" behindDoc="1" locked="0" layoutInCell="1" allowOverlap="1" wp14:anchorId="2829C3B3" wp14:editId="6545746E">
          <wp:simplePos x="0" y="0"/>
          <wp:positionH relativeFrom="column">
            <wp:posOffset>3404235</wp:posOffset>
          </wp:positionH>
          <wp:positionV relativeFrom="paragraph">
            <wp:posOffset>-88265</wp:posOffset>
          </wp:positionV>
          <wp:extent cx="600075" cy="600075"/>
          <wp:effectExtent l="0" t="0" r="9525" b="9525"/>
          <wp:wrapTight wrapText="bothSides">
            <wp:wrapPolygon edited="0">
              <wp:start x="0" y="0"/>
              <wp:lineTo x="0" y="21257"/>
              <wp:lineTo x="21257" y="21257"/>
              <wp:lineTo x="21257" y="0"/>
              <wp:lineTo x="0" y="0"/>
            </wp:wrapPolygon>
          </wp:wrapTight>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66AFE">
      <w:rPr>
        <w:noProof/>
        <w:lang w:eastAsia="en-GB"/>
      </w:rPr>
      <w:t xml:space="preserve">     </w:t>
    </w:r>
    <w:r w:rsidR="00466AFE">
      <w:rPr>
        <w:rFonts w:cs="Arial"/>
        <w:noProof/>
        <w:lang w:eastAsia="en-GB"/>
      </w:rPr>
      <w:t xml:space="preserve">  </w:t>
    </w:r>
    <w:r w:rsidR="00466AFE">
      <w:rPr>
        <w:noProof/>
        <w:lang w:eastAsia="en-GB"/>
      </w:rPr>
      <w:t xml:space="preserve">              </w:t>
    </w:r>
  </w:p>
  <w:p w14:paraId="2A8D139D" w14:textId="77777777" w:rsidR="008E289E" w:rsidRPr="00466AFE" w:rsidRDefault="008E289E" w:rsidP="00466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555D" w14:textId="77777777" w:rsidR="00772189" w:rsidRDefault="00772189" w:rsidP="006A588F">
    <w:pPr>
      <w:pStyle w:val="Header"/>
      <w:tabs>
        <w:tab w:val="left" w:pos="540"/>
        <w:tab w:val="left" w:pos="7515"/>
        <w:tab w:val="right" w:pos="9779"/>
      </w:tabs>
    </w:pPr>
    <w:r w:rsidRPr="00ED58F7">
      <w:rPr>
        <w:noProof/>
        <w:lang w:eastAsia="en-GB"/>
      </w:rPr>
      <w:drawing>
        <wp:anchor distT="0" distB="0" distL="114300" distR="114300" simplePos="0" relativeHeight="251667456" behindDoc="1" locked="0" layoutInCell="1" allowOverlap="1" wp14:anchorId="349087F6" wp14:editId="27BCC6B4">
          <wp:simplePos x="0" y="0"/>
          <wp:positionH relativeFrom="margin">
            <wp:posOffset>1571625</wp:posOffset>
          </wp:positionH>
          <wp:positionV relativeFrom="margin">
            <wp:posOffset>-1277620</wp:posOffset>
          </wp:positionV>
          <wp:extent cx="5849620" cy="1141745"/>
          <wp:effectExtent l="0" t="0" r="0" b="1270"/>
          <wp:wrapSquare wrapText="bothSides"/>
          <wp:docPr id="390" name="Picture 390"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1141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203"/>
    <w:multiLevelType w:val="multilevel"/>
    <w:tmpl w:val="246C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922F4"/>
    <w:multiLevelType w:val="multilevel"/>
    <w:tmpl w:val="4A0A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90B60"/>
    <w:multiLevelType w:val="multilevel"/>
    <w:tmpl w:val="0B9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95D7F"/>
    <w:multiLevelType w:val="hybridMultilevel"/>
    <w:tmpl w:val="EA8453C8"/>
    <w:lvl w:ilvl="0" w:tplc="862A61D0">
      <w:start w:val="1"/>
      <w:numFmt w:val="bullet"/>
      <w:lvlText w:val=""/>
      <w:lvlJc w:val="left"/>
      <w:pPr>
        <w:ind w:left="720" w:hanging="360"/>
      </w:pPr>
      <w:rPr>
        <w:rFonts w:ascii="Symbol" w:hAnsi="Symbol" w:hint="default"/>
      </w:rPr>
    </w:lvl>
    <w:lvl w:ilvl="1" w:tplc="D532648A">
      <w:start w:val="1"/>
      <w:numFmt w:val="bullet"/>
      <w:lvlText w:val="o"/>
      <w:lvlJc w:val="left"/>
      <w:pPr>
        <w:ind w:left="1440" w:hanging="360"/>
      </w:pPr>
      <w:rPr>
        <w:rFonts w:ascii="Courier New" w:hAnsi="Courier New" w:hint="default"/>
      </w:rPr>
    </w:lvl>
    <w:lvl w:ilvl="2" w:tplc="68BC61D0">
      <w:start w:val="1"/>
      <w:numFmt w:val="bullet"/>
      <w:lvlText w:val=""/>
      <w:lvlJc w:val="left"/>
      <w:pPr>
        <w:ind w:left="2160" w:hanging="360"/>
      </w:pPr>
      <w:rPr>
        <w:rFonts w:ascii="Wingdings" w:hAnsi="Wingdings" w:hint="default"/>
      </w:rPr>
    </w:lvl>
    <w:lvl w:ilvl="3" w:tplc="BC603830">
      <w:start w:val="1"/>
      <w:numFmt w:val="bullet"/>
      <w:lvlText w:val=""/>
      <w:lvlJc w:val="left"/>
      <w:pPr>
        <w:ind w:left="2880" w:hanging="360"/>
      </w:pPr>
      <w:rPr>
        <w:rFonts w:ascii="Symbol" w:hAnsi="Symbol" w:hint="default"/>
      </w:rPr>
    </w:lvl>
    <w:lvl w:ilvl="4" w:tplc="E840881A">
      <w:start w:val="1"/>
      <w:numFmt w:val="bullet"/>
      <w:lvlText w:val="o"/>
      <w:lvlJc w:val="left"/>
      <w:pPr>
        <w:ind w:left="3600" w:hanging="360"/>
      </w:pPr>
      <w:rPr>
        <w:rFonts w:ascii="Courier New" w:hAnsi="Courier New" w:hint="default"/>
      </w:rPr>
    </w:lvl>
    <w:lvl w:ilvl="5" w:tplc="ECA2823C">
      <w:start w:val="1"/>
      <w:numFmt w:val="bullet"/>
      <w:lvlText w:val=""/>
      <w:lvlJc w:val="left"/>
      <w:pPr>
        <w:ind w:left="4320" w:hanging="360"/>
      </w:pPr>
      <w:rPr>
        <w:rFonts w:ascii="Wingdings" w:hAnsi="Wingdings" w:hint="default"/>
      </w:rPr>
    </w:lvl>
    <w:lvl w:ilvl="6" w:tplc="9C0630FA">
      <w:start w:val="1"/>
      <w:numFmt w:val="bullet"/>
      <w:lvlText w:val=""/>
      <w:lvlJc w:val="left"/>
      <w:pPr>
        <w:ind w:left="5040" w:hanging="360"/>
      </w:pPr>
      <w:rPr>
        <w:rFonts w:ascii="Symbol" w:hAnsi="Symbol" w:hint="default"/>
      </w:rPr>
    </w:lvl>
    <w:lvl w:ilvl="7" w:tplc="41D87250">
      <w:start w:val="1"/>
      <w:numFmt w:val="bullet"/>
      <w:lvlText w:val="o"/>
      <w:lvlJc w:val="left"/>
      <w:pPr>
        <w:ind w:left="5760" w:hanging="360"/>
      </w:pPr>
      <w:rPr>
        <w:rFonts w:ascii="Courier New" w:hAnsi="Courier New" w:hint="default"/>
      </w:rPr>
    </w:lvl>
    <w:lvl w:ilvl="8" w:tplc="04EC478C">
      <w:start w:val="1"/>
      <w:numFmt w:val="bullet"/>
      <w:lvlText w:val=""/>
      <w:lvlJc w:val="left"/>
      <w:pPr>
        <w:ind w:left="6480" w:hanging="360"/>
      </w:pPr>
      <w:rPr>
        <w:rFonts w:ascii="Wingdings" w:hAnsi="Wingdings" w:hint="default"/>
      </w:rPr>
    </w:lvl>
  </w:abstractNum>
  <w:abstractNum w:abstractNumId="4" w15:restartNumberingAfterBreak="0">
    <w:nsid w:val="0E697C92"/>
    <w:multiLevelType w:val="multilevel"/>
    <w:tmpl w:val="964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E6ADB"/>
    <w:multiLevelType w:val="multilevel"/>
    <w:tmpl w:val="5562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631FD"/>
    <w:multiLevelType w:val="multilevel"/>
    <w:tmpl w:val="F74E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B497C"/>
    <w:multiLevelType w:val="multilevel"/>
    <w:tmpl w:val="AD9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8E6056"/>
    <w:multiLevelType w:val="multilevel"/>
    <w:tmpl w:val="361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43972"/>
    <w:multiLevelType w:val="hybridMultilevel"/>
    <w:tmpl w:val="FE48C4B8"/>
    <w:lvl w:ilvl="0" w:tplc="E0444FE0">
      <w:numFmt w:val="bullet"/>
      <w:lvlText w:val=""/>
      <w:lvlJc w:val="left"/>
      <w:pPr>
        <w:ind w:left="360"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92663"/>
    <w:multiLevelType w:val="hybridMultilevel"/>
    <w:tmpl w:val="A330079A"/>
    <w:lvl w:ilvl="0" w:tplc="E0444FE0">
      <w:numFmt w:val="bullet"/>
      <w:lvlText w:val=""/>
      <w:lvlJc w:val="left"/>
      <w:pPr>
        <w:ind w:left="360" w:hanging="361"/>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87F9A"/>
    <w:multiLevelType w:val="multilevel"/>
    <w:tmpl w:val="F79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72135"/>
    <w:multiLevelType w:val="multilevel"/>
    <w:tmpl w:val="459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F3213"/>
    <w:multiLevelType w:val="multilevel"/>
    <w:tmpl w:val="600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7100D3"/>
    <w:multiLevelType w:val="multilevel"/>
    <w:tmpl w:val="8B7CB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A5412"/>
    <w:multiLevelType w:val="multilevel"/>
    <w:tmpl w:val="F91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F29648"/>
    <w:multiLevelType w:val="hybridMultilevel"/>
    <w:tmpl w:val="00AAB720"/>
    <w:lvl w:ilvl="0" w:tplc="E5F4835C">
      <w:start w:val="1"/>
      <w:numFmt w:val="bullet"/>
      <w:lvlText w:val=""/>
      <w:lvlJc w:val="left"/>
      <w:pPr>
        <w:ind w:left="720" w:hanging="360"/>
      </w:pPr>
      <w:rPr>
        <w:rFonts w:ascii="Symbol" w:hAnsi="Symbol" w:hint="default"/>
      </w:rPr>
    </w:lvl>
    <w:lvl w:ilvl="1" w:tplc="077A2132">
      <w:start w:val="1"/>
      <w:numFmt w:val="bullet"/>
      <w:lvlText w:val="o"/>
      <w:lvlJc w:val="left"/>
      <w:pPr>
        <w:ind w:left="1440" w:hanging="360"/>
      </w:pPr>
      <w:rPr>
        <w:rFonts w:ascii="Courier New" w:hAnsi="Courier New" w:hint="default"/>
      </w:rPr>
    </w:lvl>
    <w:lvl w:ilvl="2" w:tplc="E230C926">
      <w:start w:val="1"/>
      <w:numFmt w:val="bullet"/>
      <w:lvlText w:val=""/>
      <w:lvlJc w:val="left"/>
      <w:pPr>
        <w:ind w:left="2160" w:hanging="360"/>
      </w:pPr>
      <w:rPr>
        <w:rFonts w:ascii="Wingdings" w:hAnsi="Wingdings" w:hint="default"/>
      </w:rPr>
    </w:lvl>
    <w:lvl w:ilvl="3" w:tplc="654A3BDE">
      <w:start w:val="1"/>
      <w:numFmt w:val="bullet"/>
      <w:lvlText w:val=""/>
      <w:lvlJc w:val="left"/>
      <w:pPr>
        <w:ind w:left="2880" w:hanging="360"/>
      </w:pPr>
      <w:rPr>
        <w:rFonts w:ascii="Symbol" w:hAnsi="Symbol" w:hint="default"/>
      </w:rPr>
    </w:lvl>
    <w:lvl w:ilvl="4" w:tplc="2BA49A4A">
      <w:start w:val="1"/>
      <w:numFmt w:val="bullet"/>
      <w:lvlText w:val="o"/>
      <w:lvlJc w:val="left"/>
      <w:pPr>
        <w:ind w:left="3600" w:hanging="360"/>
      </w:pPr>
      <w:rPr>
        <w:rFonts w:ascii="Courier New" w:hAnsi="Courier New" w:hint="default"/>
      </w:rPr>
    </w:lvl>
    <w:lvl w:ilvl="5" w:tplc="74DCAE82">
      <w:start w:val="1"/>
      <w:numFmt w:val="bullet"/>
      <w:lvlText w:val=""/>
      <w:lvlJc w:val="left"/>
      <w:pPr>
        <w:ind w:left="4320" w:hanging="360"/>
      </w:pPr>
      <w:rPr>
        <w:rFonts w:ascii="Wingdings" w:hAnsi="Wingdings" w:hint="default"/>
      </w:rPr>
    </w:lvl>
    <w:lvl w:ilvl="6" w:tplc="394EECD6">
      <w:start w:val="1"/>
      <w:numFmt w:val="bullet"/>
      <w:lvlText w:val=""/>
      <w:lvlJc w:val="left"/>
      <w:pPr>
        <w:ind w:left="5040" w:hanging="360"/>
      </w:pPr>
      <w:rPr>
        <w:rFonts w:ascii="Symbol" w:hAnsi="Symbol" w:hint="default"/>
      </w:rPr>
    </w:lvl>
    <w:lvl w:ilvl="7" w:tplc="8368AD86">
      <w:start w:val="1"/>
      <w:numFmt w:val="bullet"/>
      <w:lvlText w:val="o"/>
      <w:lvlJc w:val="left"/>
      <w:pPr>
        <w:ind w:left="5760" w:hanging="360"/>
      </w:pPr>
      <w:rPr>
        <w:rFonts w:ascii="Courier New" w:hAnsi="Courier New" w:hint="default"/>
      </w:rPr>
    </w:lvl>
    <w:lvl w:ilvl="8" w:tplc="8DD6D2C2">
      <w:start w:val="1"/>
      <w:numFmt w:val="bullet"/>
      <w:lvlText w:val=""/>
      <w:lvlJc w:val="left"/>
      <w:pPr>
        <w:ind w:left="6480" w:hanging="360"/>
      </w:pPr>
      <w:rPr>
        <w:rFonts w:ascii="Wingdings" w:hAnsi="Wingdings" w:hint="default"/>
      </w:rPr>
    </w:lvl>
  </w:abstractNum>
  <w:abstractNum w:abstractNumId="18" w15:restartNumberingAfterBreak="0">
    <w:nsid w:val="53FA5844"/>
    <w:multiLevelType w:val="multilevel"/>
    <w:tmpl w:val="D132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591986"/>
    <w:multiLevelType w:val="multilevel"/>
    <w:tmpl w:val="C0F6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F724B0"/>
    <w:multiLevelType w:val="hybridMultilevel"/>
    <w:tmpl w:val="67606F9E"/>
    <w:lvl w:ilvl="0" w:tplc="63CAC560">
      <w:numFmt w:val="bullet"/>
      <w:lvlText w:val=""/>
      <w:lvlJc w:val="left"/>
      <w:pPr>
        <w:ind w:left="239" w:hanging="154"/>
      </w:pPr>
      <w:rPr>
        <w:rFonts w:ascii="Wingdings 2" w:eastAsia="Wingdings 2" w:hAnsi="Wingdings 2" w:cs="Wingdings 2" w:hint="default"/>
        <w:spacing w:val="0"/>
        <w:w w:val="99"/>
        <w:sz w:val="18"/>
        <w:szCs w:val="18"/>
        <w:lang w:val="en-GB" w:eastAsia="en-GB" w:bidi="en-GB"/>
      </w:rPr>
    </w:lvl>
    <w:lvl w:ilvl="1" w:tplc="78DC14E4">
      <w:numFmt w:val="bullet"/>
      <w:lvlText w:val="•"/>
      <w:lvlJc w:val="left"/>
      <w:pPr>
        <w:ind w:left="342" w:hanging="154"/>
      </w:pPr>
      <w:rPr>
        <w:rFonts w:hint="default"/>
        <w:lang w:val="en-GB" w:eastAsia="en-GB" w:bidi="en-GB"/>
      </w:rPr>
    </w:lvl>
    <w:lvl w:ilvl="2" w:tplc="ABC07D8E">
      <w:numFmt w:val="bullet"/>
      <w:lvlText w:val="•"/>
      <w:lvlJc w:val="left"/>
      <w:pPr>
        <w:ind w:left="445" w:hanging="154"/>
      </w:pPr>
      <w:rPr>
        <w:rFonts w:hint="default"/>
        <w:lang w:val="en-GB" w:eastAsia="en-GB" w:bidi="en-GB"/>
      </w:rPr>
    </w:lvl>
    <w:lvl w:ilvl="3" w:tplc="316075EC">
      <w:numFmt w:val="bullet"/>
      <w:lvlText w:val="•"/>
      <w:lvlJc w:val="left"/>
      <w:pPr>
        <w:ind w:left="547" w:hanging="154"/>
      </w:pPr>
      <w:rPr>
        <w:rFonts w:hint="default"/>
        <w:lang w:val="en-GB" w:eastAsia="en-GB" w:bidi="en-GB"/>
      </w:rPr>
    </w:lvl>
    <w:lvl w:ilvl="4" w:tplc="571C327E">
      <w:numFmt w:val="bullet"/>
      <w:lvlText w:val="•"/>
      <w:lvlJc w:val="left"/>
      <w:pPr>
        <w:ind w:left="650" w:hanging="154"/>
      </w:pPr>
      <w:rPr>
        <w:rFonts w:hint="default"/>
        <w:lang w:val="en-GB" w:eastAsia="en-GB" w:bidi="en-GB"/>
      </w:rPr>
    </w:lvl>
    <w:lvl w:ilvl="5" w:tplc="7FCE9BF8">
      <w:numFmt w:val="bullet"/>
      <w:lvlText w:val="•"/>
      <w:lvlJc w:val="left"/>
      <w:pPr>
        <w:ind w:left="753" w:hanging="154"/>
      </w:pPr>
      <w:rPr>
        <w:rFonts w:hint="default"/>
        <w:lang w:val="en-GB" w:eastAsia="en-GB" w:bidi="en-GB"/>
      </w:rPr>
    </w:lvl>
    <w:lvl w:ilvl="6" w:tplc="FDA44896">
      <w:numFmt w:val="bullet"/>
      <w:lvlText w:val="•"/>
      <w:lvlJc w:val="left"/>
      <w:pPr>
        <w:ind w:left="855" w:hanging="154"/>
      </w:pPr>
      <w:rPr>
        <w:rFonts w:hint="default"/>
        <w:lang w:val="en-GB" w:eastAsia="en-GB" w:bidi="en-GB"/>
      </w:rPr>
    </w:lvl>
    <w:lvl w:ilvl="7" w:tplc="1D627B8E">
      <w:numFmt w:val="bullet"/>
      <w:lvlText w:val="•"/>
      <w:lvlJc w:val="left"/>
      <w:pPr>
        <w:ind w:left="958" w:hanging="154"/>
      </w:pPr>
      <w:rPr>
        <w:rFonts w:hint="default"/>
        <w:lang w:val="en-GB" w:eastAsia="en-GB" w:bidi="en-GB"/>
      </w:rPr>
    </w:lvl>
    <w:lvl w:ilvl="8" w:tplc="74685862">
      <w:numFmt w:val="bullet"/>
      <w:lvlText w:val="•"/>
      <w:lvlJc w:val="left"/>
      <w:pPr>
        <w:ind w:left="1060" w:hanging="154"/>
      </w:pPr>
      <w:rPr>
        <w:rFonts w:hint="default"/>
        <w:lang w:val="en-GB" w:eastAsia="en-GB" w:bidi="en-GB"/>
      </w:rPr>
    </w:lvl>
  </w:abstractNum>
  <w:abstractNum w:abstractNumId="21" w15:restartNumberingAfterBreak="0">
    <w:nsid w:val="67283728"/>
    <w:multiLevelType w:val="multilevel"/>
    <w:tmpl w:val="85E8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300D8"/>
    <w:multiLevelType w:val="multilevel"/>
    <w:tmpl w:val="281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CF47FE"/>
    <w:multiLevelType w:val="multilevel"/>
    <w:tmpl w:val="3D94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2368B"/>
    <w:multiLevelType w:val="multilevel"/>
    <w:tmpl w:val="80C6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7E2EBC"/>
    <w:multiLevelType w:val="multilevel"/>
    <w:tmpl w:val="3544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3C26B0"/>
    <w:multiLevelType w:val="multilevel"/>
    <w:tmpl w:val="C282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4213437">
    <w:abstractNumId w:val="24"/>
  </w:num>
  <w:num w:numId="2" w16cid:durableId="1787460318">
    <w:abstractNumId w:val="5"/>
  </w:num>
  <w:num w:numId="3" w16cid:durableId="206188765">
    <w:abstractNumId w:val="10"/>
  </w:num>
  <w:num w:numId="4" w16cid:durableId="738940907">
    <w:abstractNumId w:val="11"/>
  </w:num>
  <w:num w:numId="5" w16cid:durableId="66810747">
    <w:abstractNumId w:val="20"/>
  </w:num>
  <w:num w:numId="6" w16cid:durableId="2089880567">
    <w:abstractNumId w:val="17"/>
  </w:num>
  <w:num w:numId="7" w16cid:durableId="840435507">
    <w:abstractNumId w:val="3"/>
  </w:num>
  <w:num w:numId="8" w16cid:durableId="977882653">
    <w:abstractNumId w:val="0"/>
  </w:num>
  <w:num w:numId="9" w16cid:durableId="782073809">
    <w:abstractNumId w:val="19"/>
  </w:num>
  <w:num w:numId="10" w16cid:durableId="1369140926">
    <w:abstractNumId w:val="12"/>
  </w:num>
  <w:num w:numId="11" w16cid:durableId="1487622366">
    <w:abstractNumId w:val="21"/>
  </w:num>
  <w:num w:numId="12" w16cid:durableId="1779253349">
    <w:abstractNumId w:val="4"/>
  </w:num>
  <w:num w:numId="13" w16cid:durableId="1451246540">
    <w:abstractNumId w:val="9"/>
  </w:num>
  <w:num w:numId="14" w16cid:durableId="2089183462">
    <w:abstractNumId w:val="7"/>
  </w:num>
  <w:num w:numId="15" w16cid:durableId="1080254572">
    <w:abstractNumId w:val="8"/>
  </w:num>
  <w:num w:numId="16" w16cid:durableId="1605066350">
    <w:abstractNumId w:val="22"/>
  </w:num>
  <w:num w:numId="17" w16cid:durableId="1811046790">
    <w:abstractNumId w:val="26"/>
  </w:num>
  <w:num w:numId="18" w16cid:durableId="682324952">
    <w:abstractNumId w:val="6"/>
  </w:num>
  <w:num w:numId="19" w16cid:durableId="116293570">
    <w:abstractNumId w:val="14"/>
  </w:num>
  <w:num w:numId="20" w16cid:durableId="1147744309">
    <w:abstractNumId w:val="15"/>
  </w:num>
  <w:num w:numId="21" w16cid:durableId="690953780">
    <w:abstractNumId w:val="2"/>
  </w:num>
  <w:num w:numId="22" w16cid:durableId="230314187">
    <w:abstractNumId w:val="1"/>
  </w:num>
  <w:num w:numId="23" w16cid:durableId="1893998655">
    <w:abstractNumId w:val="27"/>
  </w:num>
  <w:num w:numId="24" w16cid:durableId="610237015">
    <w:abstractNumId w:val="23"/>
  </w:num>
  <w:num w:numId="25" w16cid:durableId="244460837">
    <w:abstractNumId w:val="18"/>
  </w:num>
  <w:num w:numId="26" w16cid:durableId="1086075324">
    <w:abstractNumId w:val="13"/>
  </w:num>
  <w:num w:numId="27" w16cid:durableId="256259454">
    <w:abstractNumId w:val="25"/>
  </w:num>
  <w:num w:numId="28" w16cid:durableId="17107454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2D"/>
    <w:rsid w:val="0003671F"/>
    <w:rsid w:val="000450C9"/>
    <w:rsid w:val="00055F57"/>
    <w:rsid w:val="000827FE"/>
    <w:rsid w:val="000B091D"/>
    <w:rsid w:val="000B2F56"/>
    <w:rsid w:val="000C2C52"/>
    <w:rsid w:val="000E2C12"/>
    <w:rsid w:val="00151340"/>
    <w:rsid w:val="001609AF"/>
    <w:rsid w:val="00163690"/>
    <w:rsid w:val="00192366"/>
    <w:rsid w:val="001D4F2D"/>
    <w:rsid w:val="001D6FA8"/>
    <w:rsid w:val="001F4871"/>
    <w:rsid w:val="00200287"/>
    <w:rsid w:val="00233B51"/>
    <w:rsid w:val="00270FF7"/>
    <w:rsid w:val="002879D4"/>
    <w:rsid w:val="00293124"/>
    <w:rsid w:val="002B790E"/>
    <w:rsid w:val="002D1666"/>
    <w:rsid w:val="002D4986"/>
    <w:rsid w:val="0032161D"/>
    <w:rsid w:val="00367D37"/>
    <w:rsid w:val="00385732"/>
    <w:rsid w:val="003C10A4"/>
    <w:rsid w:val="003C6A55"/>
    <w:rsid w:val="003D2988"/>
    <w:rsid w:val="003E4163"/>
    <w:rsid w:val="003F1BA6"/>
    <w:rsid w:val="00421AB6"/>
    <w:rsid w:val="00423954"/>
    <w:rsid w:val="00466AFE"/>
    <w:rsid w:val="00472006"/>
    <w:rsid w:val="00477C0A"/>
    <w:rsid w:val="004A72A5"/>
    <w:rsid w:val="004B1C89"/>
    <w:rsid w:val="004B4993"/>
    <w:rsid w:val="005415B3"/>
    <w:rsid w:val="005478DE"/>
    <w:rsid w:val="005662BE"/>
    <w:rsid w:val="00567437"/>
    <w:rsid w:val="005823E7"/>
    <w:rsid w:val="005927F6"/>
    <w:rsid w:val="005D7B20"/>
    <w:rsid w:val="00683057"/>
    <w:rsid w:val="00692F1C"/>
    <w:rsid w:val="006A588F"/>
    <w:rsid w:val="0070350D"/>
    <w:rsid w:val="00772189"/>
    <w:rsid w:val="00783FD7"/>
    <w:rsid w:val="007A5BAE"/>
    <w:rsid w:val="007C132D"/>
    <w:rsid w:val="007C56FF"/>
    <w:rsid w:val="007F03A9"/>
    <w:rsid w:val="007F326D"/>
    <w:rsid w:val="007F62B2"/>
    <w:rsid w:val="008424F4"/>
    <w:rsid w:val="00852117"/>
    <w:rsid w:val="008672E1"/>
    <w:rsid w:val="00883BD2"/>
    <w:rsid w:val="008B4A62"/>
    <w:rsid w:val="008D2BCA"/>
    <w:rsid w:val="008E289E"/>
    <w:rsid w:val="008E706A"/>
    <w:rsid w:val="009139D4"/>
    <w:rsid w:val="00971BD2"/>
    <w:rsid w:val="00982A4B"/>
    <w:rsid w:val="009C30F4"/>
    <w:rsid w:val="00A117B9"/>
    <w:rsid w:val="00A61008"/>
    <w:rsid w:val="00A86DBB"/>
    <w:rsid w:val="00A9064F"/>
    <w:rsid w:val="00A97929"/>
    <w:rsid w:val="00AC2DE7"/>
    <w:rsid w:val="00AC5918"/>
    <w:rsid w:val="00B10FB5"/>
    <w:rsid w:val="00B13086"/>
    <w:rsid w:val="00B43B33"/>
    <w:rsid w:val="00B468CA"/>
    <w:rsid w:val="00B5035B"/>
    <w:rsid w:val="00B528DF"/>
    <w:rsid w:val="00B52D3E"/>
    <w:rsid w:val="00BA0204"/>
    <w:rsid w:val="00BC7076"/>
    <w:rsid w:val="00BD6A5B"/>
    <w:rsid w:val="00BF7F50"/>
    <w:rsid w:val="00C05E60"/>
    <w:rsid w:val="00C20F56"/>
    <w:rsid w:val="00C2746C"/>
    <w:rsid w:val="00C51D9D"/>
    <w:rsid w:val="00C63FEE"/>
    <w:rsid w:val="00C91022"/>
    <w:rsid w:val="00C930D3"/>
    <w:rsid w:val="00CA4182"/>
    <w:rsid w:val="00CB34F0"/>
    <w:rsid w:val="00CE3306"/>
    <w:rsid w:val="00D1213B"/>
    <w:rsid w:val="00D413C0"/>
    <w:rsid w:val="00D474C6"/>
    <w:rsid w:val="00D55C30"/>
    <w:rsid w:val="00D8615C"/>
    <w:rsid w:val="00DB765A"/>
    <w:rsid w:val="00DF246F"/>
    <w:rsid w:val="00E126D8"/>
    <w:rsid w:val="00E74680"/>
    <w:rsid w:val="00E9727D"/>
    <w:rsid w:val="00E973D9"/>
    <w:rsid w:val="00EA306C"/>
    <w:rsid w:val="00EE3161"/>
    <w:rsid w:val="00EE4BCD"/>
    <w:rsid w:val="00EF35BF"/>
    <w:rsid w:val="00F0217A"/>
    <w:rsid w:val="00F14BEC"/>
    <w:rsid w:val="00F363F8"/>
    <w:rsid w:val="00F44F51"/>
    <w:rsid w:val="00F45AA9"/>
    <w:rsid w:val="00F50BD6"/>
    <w:rsid w:val="00F732A2"/>
    <w:rsid w:val="00FA4272"/>
    <w:rsid w:val="00FB3EF8"/>
    <w:rsid w:val="00FC0430"/>
    <w:rsid w:val="00FE542C"/>
    <w:rsid w:val="00FE70E2"/>
    <w:rsid w:val="2A1F03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75FAEE"/>
  <w14:defaultImageDpi w14:val="300"/>
  <w15:docId w15:val="{3C630E32-7596-4B7D-B93B-A610DA8A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3C10A4"/>
    <w:pPr>
      <w:keepNext/>
      <w:keepLines/>
      <w:spacing w:before="0"/>
      <w:ind w:left="233"/>
      <w:outlineLvl w:val="1"/>
    </w:pPr>
    <w:rPr>
      <w:rFonts w:eastAsiaTheme="majorEastAsia" w:cstheme="majorBidi"/>
      <w:b/>
      <w:bCs/>
      <w:color w:val="auto"/>
      <w:sz w:val="22"/>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3C10A4"/>
    <w:rPr>
      <w:rFonts w:ascii="Arial" w:eastAsiaTheme="majorEastAsia" w:hAnsi="Arial" w:cstheme="majorBidi"/>
      <w:b/>
      <w:bCs/>
      <w:sz w:val="22"/>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772189"/>
    <w:pPr>
      <w:pBdr>
        <w:top w:val="single" w:sz="8" w:space="9" w:color="4F81BD" w:themeColor="accent1"/>
        <w:bottom w:val="single" w:sz="8" w:space="9" w:color="4F81BD" w:themeColor="accent1"/>
      </w:pBdr>
      <w:spacing w:after="360"/>
      <w:contextualSpacing/>
    </w:pPr>
    <w:rPr>
      <w:rFonts w:eastAsiaTheme="majorEastAsia" w:cs="Arial"/>
      <w:color w:val="365F91" w:themeColor="accent1" w:themeShade="BF"/>
      <w:spacing w:val="5"/>
      <w:kern w:val="28"/>
      <w:sz w:val="56"/>
    </w:rPr>
  </w:style>
  <w:style w:type="character" w:customStyle="1" w:styleId="TitleChar">
    <w:name w:val="Title Char"/>
    <w:basedOn w:val="DefaultParagraphFont"/>
    <w:link w:val="Title"/>
    <w:uiPriority w:val="10"/>
    <w:rsid w:val="00772189"/>
    <w:rPr>
      <w:rFonts w:ascii="Arial" w:eastAsiaTheme="majorEastAsia" w:hAnsi="Arial" w:cs="Arial"/>
      <w:color w:val="365F91" w:themeColor="accent1" w:themeShade="BF"/>
      <w:spacing w:val="5"/>
      <w:kern w:val="28"/>
      <w:sz w:val="56"/>
    </w:rPr>
  </w:style>
  <w:style w:type="table" w:styleId="TableGrid">
    <w:name w:val="Table Grid"/>
    <w:basedOn w:val="TableNormal"/>
    <w:uiPriority w:val="9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customStyle="1" w:styleId="Default">
    <w:name w:val="Default"/>
    <w:rsid w:val="001609AF"/>
    <w:pPr>
      <w:autoSpaceDE w:val="0"/>
      <w:autoSpaceDN w:val="0"/>
      <w:adjustRightInd w:val="0"/>
    </w:pPr>
    <w:rPr>
      <w:rFonts w:ascii="Arial" w:hAnsi="Arial" w:cs="Arial"/>
      <w:color w:val="000000"/>
    </w:rPr>
  </w:style>
  <w:style w:type="paragraph" w:customStyle="1" w:styleId="paragraph">
    <w:name w:val="paragraph"/>
    <w:basedOn w:val="Normal"/>
    <w:rsid w:val="00E126D8"/>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E126D8"/>
  </w:style>
  <w:style w:type="paragraph" w:styleId="BodyText2">
    <w:name w:val="Body Text 2"/>
    <w:basedOn w:val="Normal"/>
    <w:link w:val="BodyText2Char"/>
    <w:semiHidden/>
    <w:unhideWhenUsed/>
    <w:rsid w:val="00E126D8"/>
    <w:pPr>
      <w:widowControl/>
      <w:spacing w:before="0"/>
      <w:jc w:val="both"/>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semiHidden/>
    <w:rsid w:val="00E126D8"/>
    <w:rPr>
      <w:rFonts w:ascii="Times New Roman" w:eastAsia="Times New Roman" w:hAnsi="Times New Roman" w:cs="Times New Roman"/>
      <w:szCs w:val="20"/>
    </w:rPr>
  </w:style>
  <w:style w:type="paragraph" w:styleId="BodyText">
    <w:name w:val="Body Text"/>
    <w:basedOn w:val="Normal"/>
    <w:link w:val="BodyTextChar"/>
    <w:uiPriority w:val="99"/>
    <w:unhideWhenUsed/>
    <w:rsid w:val="003C10A4"/>
    <w:pPr>
      <w:spacing w:after="120"/>
    </w:pPr>
  </w:style>
  <w:style w:type="character" w:customStyle="1" w:styleId="BodyTextChar">
    <w:name w:val="Body Text Char"/>
    <w:basedOn w:val="DefaultParagraphFont"/>
    <w:link w:val="BodyText"/>
    <w:uiPriority w:val="99"/>
    <w:rsid w:val="003C10A4"/>
    <w:rPr>
      <w:rFonts w:ascii="Arial" w:hAnsi="Arial"/>
      <w:color w:val="5A5A59"/>
      <w:sz w:val="20"/>
    </w:rPr>
  </w:style>
  <w:style w:type="paragraph" w:customStyle="1" w:styleId="TableParagraph">
    <w:name w:val="Table Paragraph"/>
    <w:basedOn w:val="Normal"/>
    <w:uiPriority w:val="1"/>
    <w:qFormat/>
    <w:rsid w:val="006A588F"/>
    <w:pPr>
      <w:autoSpaceDE w:val="0"/>
      <w:autoSpaceDN w:val="0"/>
      <w:spacing w:before="0"/>
    </w:pPr>
    <w:rPr>
      <w:rFonts w:eastAsia="Arial" w:cs="Arial"/>
      <w:color w:val="auto"/>
      <w:sz w:val="22"/>
      <w:szCs w:val="22"/>
      <w:lang w:eastAsia="en-GB" w:bidi="en-GB"/>
    </w:rPr>
  </w:style>
  <w:style w:type="character" w:customStyle="1" w:styleId="UnresolvedMention1">
    <w:name w:val="Unresolved Mention1"/>
    <w:basedOn w:val="DefaultParagraphFont"/>
    <w:uiPriority w:val="99"/>
    <w:semiHidden/>
    <w:unhideWhenUsed/>
    <w:rsid w:val="001F4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C477B9F30AD84F8003135B50CAE11F" ma:contentTypeVersion="11" ma:contentTypeDescription="Create a new document." ma:contentTypeScope="" ma:versionID="b45038a9e66d4fae8b712433451b119b">
  <xsd:schema xmlns:xsd="http://www.w3.org/2001/XMLSchema" xmlns:xs="http://www.w3.org/2001/XMLSchema" xmlns:p="http://schemas.microsoft.com/office/2006/metadata/properties" xmlns:ns3="1372fde3-30ed-4a09-ae77-94032521fadb" xmlns:ns4="13d84e5d-08ae-4f64-a536-1adc82f5f8bb" targetNamespace="http://schemas.microsoft.com/office/2006/metadata/properties" ma:root="true" ma:fieldsID="118655a6c095feb16f693d3d58698dad" ns3:_="" ns4:_="">
    <xsd:import namespace="1372fde3-30ed-4a09-ae77-94032521fadb"/>
    <xsd:import namespace="13d84e5d-08ae-4f64-a536-1adc82f5f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2fde3-30ed-4a09-ae77-94032521f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84e5d-08ae-4f64-a536-1adc82f5f8b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9C468-D523-4650-99A7-66A5578B12B2}">
  <ds:schemaRefs>
    <ds:schemaRef ds:uri="http://schemas.microsoft.com/sharepoint/v3/contenttype/forms"/>
  </ds:schemaRefs>
</ds:datastoreItem>
</file>

<file path=customXml/itemProps2.xml><?xml version="1.0" encoding="utf-8"?>
<ds:datastoreItem xmlns:ds="http://schemas.openxmlformats.org/officeDocument/2006/customXml" ds:itemID="{AE939A1D-CBC4-4132-98DE-EFDB2AF99C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166CEF-90FA-43D1-92A2-2028676B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2fde3-30ed-4a09-ae77-94032521fadb"/>
    <ds:schemaRef ds:uri="13d84e5d-08ae-4f64-a536-1adc82f5f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E9729-8755-4AE3-87D0-6CEA38F56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1946</Words>
  <Characters>11098</Characters>
  <Application>Microsoft Office Word</Application>
  <DocSecurity>0</DocSecurity>
  <Lines>92</Lines>
  <Paragraphs>26</Paragraphs>
  <ScaleCrop>false</ScaleCrop>
  <Company>Sunderland College</Company>
  <LinksUpToDate>false</LinksUpToDate>
  <CharactersWithSpaces>13018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Burns</dc:creator>
  <cp:keywords/>
  <dc:description/>
  <cp:lastModifiedBy>Dan Collings</cp:lastModifiedBy>
  <cp:revision>3</cp:revision>
  <cp:lastPrinted>2019-03-06T08:52:00Z</cp:lastPrinted>
  <dcterms:created xsi:type="dcterms:W3CDTF">2026-04-20T09:30:00Z</dcterms:created>
  <dcterms:modified xsi:type="dcterms:W3CDTF">2026-04-20T09:30:00Z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0x01010011C477B9F30AD84F8003135B50CAE11F</vt:lpwstr>
  </property>
  <property fmtid="{D5CDD505-2E9C-101B-9397-08002B2CF9AE}" pid="3" name="Order">
    <vt:r8>2004000</vt:r8>
  </property>
</Properties>
</file>